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elacomgrade"/>
        <w:tblW w:w="0" w:type="auto"/>
        <w:tblLook w:val="04A0" w:firstRow="1" w:lastRow="0" w:firstColumn="1" w:lastColumn="0" w:noHBand="0" w:noVBand="1"/>
      </w:tblPr>
      <w:tblGrid>
        <w:gridCol w:w="1224"/>
        <w:gridCol w:w="5130"/>
        <w:gridCol w:w="1621"/>
        <w:gridCol w:w="2481"/>
      </w:tblGrid>
      <w:tr w:rsidR="002104CC" w:rsidRPr="00BF1983" w14:paraId="4230BF03" w14:textId="77777777" w:rsidTr="00A6749D">
        <w:trPr>
          <w:trHeight w:val="567"/>
        </w:trPr>
        <w:tc>
          <w:tcPr>
            <w:tcW w:w="1526" w:type="dxa"/>
            <w:shd w:val="clear" w:color="auto" w:fill="B6DDE8" w:themeFill="accent5" w:themeFillTint="66"/>
            <w:vAlign w:val="center"/>
          </w:tcPr>
          <w:p w14:paraId="37E79657" w14:textId="77777777" w:rsidR="002104CC" w:rsidRPr="00BF1983" w:rsidRDefault="002104CC" w:rsidP="00BF1983">
            <w:pPr>
              <w:jc w:val="center"/>
              <w:rPr>
                <w:rFonts w:ascii="Arial" w:hAnsi="Arial" w:cs="Arial"/>
                <w:b/>
                <w:sz w:val="20"/>
                <w:szCs w:val="24"/>
              </w:rPr>
            </w:pPr>
            <w:r w:rsidRPr="00BF1983">
              <w:rPr>
                <w:rFonts w:ascii="Arial" w:hAnsi="Arial" w:cs="Arial"/>
                <w:b/>
                <w:sz w:val="20"/>
                <w:szCs w:val="24"/>
              </w:rPr>
              <w:t>Disciplina</w:t>
            </w:r>
          </w:p>
        </w:tc>
        <w:tc>
          <w:tcPr>
            <w:tcW w:w="5226" w:type="dxa"/>
            <w:vAlign w:val="center"/>
          </w:tcPr>
          <w:p w14:paraId="4A7F6BDC" w14:textId="5B8A707B" w:rsidR="002104CC" w:rsidRPr="00BF1983" w:rsidRDefault="00D11C64" w:rsidP="00BF1983">
            <w:pPr>
              <w:rPr>
                <w:rFonts w:ascii="Arial" w:hAnsi="Arial" w:cs="Arial"/>
                <w:sz w:val="20"/>
                <w:szCs w:val="24"/>
              </w:rPr>
            </w:pPr>
            <w:r>
              <w:rPr>
                <w:rFonts w:ascii="Arial" w:hAnsi="Arial" w:cs="Arial"/>
                <w:sz w:val="20"/>
                <w:szCs w:val="24"/>
              </w:rPr>
              <w:t>Sociologia</w:t>
            </w:r>
          </w:p>
        </w:tc>
        <w:tc>
          <w:tcPr>
            <w:tcW w:w="1337" w:type="dxa"/>
            <w:shd w:val="clear" w:color="auto" w:fill="B6DDE8" w:themeFill="accent5" w:themeFillTint="66"/>
            <w:vAlign w:val="center"/>
          </w:tcPr>
          <w:p w14:paraId="1559B21D" w14:textId="77777777" w:rsidR="002104CC" w:rsidRPr="00BF1983" w:rsidRDefault="002104CC" w:rsidP="00BF1983">
            <w:pPr>
              <w:jc w:val="center"/>
              <w:rPr>
                <w:rFonts w:ascii="Arial" w:hAnsi="Arial" w:cs="Arial"/>
                <w:b/>
                <w:sz w:val="20"/>
                <w:szCs w:val="24"/>
              </w:rPr>
            </w:pPr>
            <w:r w:rsidRPr="00BF1983">
              <w:rPr>
                <w:rFonts w:ascii="Arial" w:hAnsi="Arial" w:cs="Arial"/>
                <w:b/>
                <w:sz w:val="20"/>
                <w:szCs w:val="24"/>
              </w:rPr>
              <w:t>Ano/Série</w:t>
            </w:r>
          </w:p>
        </w:tc>
        <w:tc>
          <w:tcPr>
            <w:tcW w:w="2593" w:type="dxa"/>
            <w:vAlign w:val="center"/>
          </w:tcPr>
          <w:p w14:paraId="2D12B82F" w14:textId="38D43704" w:rsidR="002104CC" w:rsidRPr="00BF1983" w:rsidRDefault="00D11C64" w:rsidP="00BF1983">
            <w:pPr>
              <w:rPr>
                <w:rFonts w:ascii="Arial" w:hAnsi="Arial" w:cs="Arial"/>
                <w:sz w:val="20"/>
                <w:szCs w:val="24"/>
              </w:rPr>
            </w:pPr>
            <w:r>
              <w:rPr>
                <w:rFonts w:ascii="Arial" w:hAnsi="Arial" w:cs="Arial"/>
                <w:sz w:val="20"/>
                <w:szCs w:val="24"/>
              </w:rPr>
              <w:t>3</w:t>
            </w:r>
            <w:proofErr w:type="gramStart"/>
            <w:r>
              <w:rPr>
                <w:rFonts w:ascii="Arial" w:hAnsi="Arial" w:cs="Arial"/>
                <w:sz w:val="20"/>
                <w:szCs w:val="24"/>
              </w:rPr>
              <w:t xml:space="preserve">ºanos </w:t>
            </w:r>
            <w:r w:rsidR="004814D2">
              <w:rPr>
                <w:rFonts w:ascii="Arial" w:hAnsi="Arial" w:cs="Arial"/>
                <w:sz w:val="20"/>
                <w:szCs w:val="24"/>
              </w:rPr>
              <w:t xml:space="preserve"> </w:t>
            </w:r>
            <w:r>
              <w:rPr>
                <w:rFonts w:ascii="Arial" w:hAnsi="Arial" w:cs="Arial"/>
                <w:sz w:val="20"/>
                <w:szCs w:val="24"/>
              </w:rPr>
              <w:t>A</w:t>
            </w:r>
            <w:proofErr w:type="gramEnd"/>
            <w:r>
              <w:rPr>
                <w:rFonts w:ascii="Arial" w:hAnsi="Arial" w:cs="Arial"/>
                <w:sz w:val="20"/>
                <w:szCs w:val="24"/>
              </w:rPr>
              <w:t xml:space="preserve"> , B e C</w:t>
            </w:r>
          </w:p>
        </w:tc>
      </w:tr>
      <w:tr w:rsidR="002104CC" w:rsidRPr="00BF1983" w14:paraId="3DEE81D9" w14:textId="77777777" w:rsidTr="00A6749D">
        <w:trPr>
          <w:trHeight w:val="567"/>
        </w:trPr>
        <w:tc>
          <w:tcPr>
            <w:tcW w:w="1526" w:type="dxa"/>
            <w:shd w:val="clear" w:color="auto" w:fill="B6DDE8" w:themeFill="accent5" w:themeFillTint="66"/>
            <w:vAlign w:val="center"/>
          </w:tcPr>
          <w:p w14:paraId="631CAB0F" w14:textId="77777777" w:rsidR="002104CC" w:rsidRPr="00BF1983" w:rsidRDefault="002104CC" w:rsidP="00BF1983">
            <w:pPr>
              <w:jc w:val="center"/>
              <w:rPr>
                <w:rFonts w:ascii="Arial" w:hAnsi="Arial" w:cs="Arial"/>
                <w:b/>
                <w:sz w:val="20"/>
                <w:szCs w:val="24"/>
              </w:rPr>
            </w:pPr>
            <w:r w:rsidRPr="00BF1983">
              <w:rPr>
                <w:rFonts w:ascii="Arial" w:hAnsi="Arial" w:cs="Arial"/>
                <w:b/>
                <w:sz w:val="20"/>
                <w:szCs w:val="24"/>
              </w:rPr>
              <w:t>Professor</w:t>
            </w:r>
            <w:r w:rsidR="005B00E3" w:rsidRPr="00BF1983">
              <w:rPr>
                <w:rFonts w:ascii="Arial" w:hAnsi="Arial" w:cs="Arial"/>
                <w:b/>
                <w:sz w:val="20"/>
                <w:szCs w:val="24"/>
              </w:rPr>
              <w:t>(a)</w:t>
            </w:r>
          </w:p>
        </w:tc>
        <w:tc>
          <w:tcPr>
            <w:tcW w:w="9156" w:type="dxa"/>
            <w:gridSpan w:val="3"/>
            <w:vAlign w:val="center"/>
          </w:tcPr>
          <w:p w14:paraId="5DDB378A" w14:textId="221E7A26" w:rsidR="002104CC" w:rsidRPr="00BF1983" w:rsidRDefault="00D11C64" w:rsidP="00BF1983">
            <w:pPr>
              <w:rPr>
                <w:rFonts w:ascii="Arial" w:hAnsi="Arial" w:cs="Arial"/>
                <w:sz w:val="20"/>
                <w:szCs w:val="24"/>
              </w:rPr>
            </w:pPr>
            <w:r>
              <w:rPr>
                <w:rFonts w:ascii="Arial" w:hAnsi="Arial" w:cs="Arial"/>
                <w:sz w:val="20"/>
                <w:szCs w:val="24"/>
              </w:rPr>
              <w:t>Marcelo Luís Betti</w:t>
            </w:r>
          </w:p>
        </w:tc>
      </w:tr>
      <w:tr w:rsidR="00D11C64" w:rsidRPr="00BF1983" w14:paraId="4FEA9F6C" w14:textId="77777777" w:rsidTr="00A6749D">
        <w:trPr>
          <w:trHeight w:val="567"/>
        </w:trPr>
        <w:tc>
          <w:tcPr>
            <w:tcW w:w="1526" w:type="dxa"/>
            <w:shd w:val="clear" w:color="auto" w:fill="B6DDE8" w:themeFill="accent5" w:themeFillTint="66"/>
            <w:vAlign w:val="center"/>
          </w:tcPr>
          <w:p w14:paraId="01F83E13" w14:textId="77777777" w:rsidR="00D11C64" w:rsidRPr="00BF1983" w:rsidRDefault="00D11C64" w:rsidP="00D11C64">
            <w:pPr>
              <w:jc w:val="center"/>
              <w:rPr>
                <w:rFonts w:ascii="Arial" w:hAnsi="Arial" w:cs="Arial"/>
                <w:b/>
                <w:sz w:val="20"/>
                <w:szCs w:val="24"/>
              </w:rPr>
            </w:pPr>
            <w:r w:rsidRPr="00BF1983">
              <w:rPr>
                <w:rFonts w:ascii="Arial" w:hAnsi="Arial" w:cs="Arial"/>
                <w:b/>
                <w:sz w:val="20"/>
                <w:szCs w:val="24"/>
              </w:rPr>
              <w:t>Conteúdo</w:t>
            </w:r>
            <w:r>
              <w:rPr>
                <w:rFonts w:ascii="Arial" w:hAnsi="Arial" w:cs="Arial"/>
                <w:b/>
                <w:sz w:val="20"/>
                <w:szCs w:val="24"/>
              </w:rPr>
              <w:t>s</w:t>
            </w:r>
          </w:p>
        </w:tc>
        <w:tc>
          <w:tcPr>
            <w:tcW w:w="9156" w:type="dxa"/>
            <w:gridSpan w:val="3"/>
            <w:vAlign w:val="center"/>
          </w:tcPr>
          <w:p w14:paraId="55DB5EB7" w14:textId="77777777" w:rsidR="00D11C64" w:rsidRDefault="00D11C64" w:rsidP="00D11C64">
            <w:r>
              <w:t>Qual é a organização política do Estado brasileiro?  </w:t>
            </w:r>
          </w:p>
          <w:p w14:paraId="5BCD67BF" w14:textId="77777777" w:rsidR="00D11C64" w:rsidRDefault="00D11C64" w:rsidP="00D11C64">
            <w:r>
              <w:t>‐ Estado e governo.</w:t>
            </w:r>
          </w:p>
          <w:p w14:paraId="7211FF59" w14:textId="77777777" w:rsidR="00D11C64" w:rsidRDefault="00D11C64" w:rsidP="00D11C64">
            <w:r>
              <w:t>‐ Sistemas de governo.</w:t>
            </w:r>
          </w:p>
          <w:p w14:paraId="377DE7ED" w14:textId="77777777" w:rsidR="00D11C64" w:rsidRDefault="00D11C64" w:rsidP="00D11C64">
            <w:r>
              <w:t>‐ Organização dos poderes: Executivo, Legislativo e Judiciário.</w:t>
            </w:r>
          </w:p>
          <w:p w14:paraId="2B720305" w14:textId="74374CD5" w:rsidR="00D11C64" w:rsidRPr="00BF1983" w:rsidRDefault="00D11C64" w:rsidP="00D11C64">
            <w:pPr>
              <w:rPr>
                <w:rFonts w:ascii="Arial" w:hAnsi="Arial" w:cs="Arial"/>
                <w:sz w:val="20"/>
                <w:szCs w:val="24"/>
              </w:rPr>
            </w:pPr>
            <w:r>
              <w:t>‐ Eleições e partidos políticos.</w:t>
            </w:r>
          </w:p>
        </w:tc>
      </w:tr>
      <w:tr w:rsidR="00D11C64" w:rsidRPr="00BF1983" w14:paraId="021EDCD5" w14:textId="77777777" w:rsidTr="00A6749D">
        <w:trPr>
          <w:trHeight w:val="567"/>
        </w:trPr>
        <w:tc>
          <w:tcPr>
            <w:tcW w:w="1526" w:type="dxa"/>
            <w:shd w:val="clear" w:color="auto" w:fill="B6DDE8" w:themeFill="accent5" w:themeFillTint="66"/>
            <w:vAlign w:val="center"/>
          </w:tcPr>
          <w:p w14:paraId="76F2E373" w14:textId="77777777" w:rsidR="00D11C64" w:rsidRPr="00BF1983" w:rsidRDefault="00D11C64" w:rsidP="00D11C64">
            <w:pPr>
              <w:jc w:val="center"/>
              <w:rPr>
                <w:rFonts w:ascii="Arial" w:hAnsi="Arial" w:cs="Arial"/>
                <w:b/>
                <w:sz w:val="20"/>
                <w:szCs w:val="24"/>
              </w:rPr>
            </w:pPr>
            <w:r>
              <w:rPr>
                <w:rFonts w:ascii="Arial" w:hAnsi="Arial" w:cs="Arial"/>
                <w:b/>
                <w:sz w:val="20"/>
                <w:szCs w:val="24"/>
              </w:rPr>
              <w:t>Habilidades</w:t>
            </w:r>
          </w:p>
        </w:tc>
        <w:tc>
          <w:tcPr>
            <w:tcW w:w="9156" w:type="dxa"/>
            <w:gridSpan w:val="3"/>
            <w:vAlign w:val="center"/>
          </w:tcPr>
          <w:p w14:paraId="7BE4E061" w14:textId="77777777" w:rsidR="00D11C64" w:rsidRDefault="00D11C64" w:rsidP="00D11C64">
            <w:r>
              <w:t>• Compreender o conceito geral de Estado e suas formas</w:t>
            </w:r>
          </w:p>
          <w:p w14:paraId="1680DA15" w14:textId="77777777" w:rsidR="00D11C64" w:rsidRDefault="00D11C64" w:rsidP="00D11C64">
            <w:r>
              <w:t>• Distinguir o conceito de Estado da concepção de governo e identificar as principais formas de governo (monarquia e república) e suas características</w:t>
            </w:r>
          </w:p>
          <w:p w14:paraId="5F0C9E39" w14:textId="683B2062" w:rsidR="00D11C64" w:rsidRDefault="00D11C64" w:rsidP="00D11C64">
            <w:pPr>
              <w:rPr>
                <w:rFonts w:ascii="Arial" w:hAnsi="Arial" w:cs="Arial"/>
                <w:sz w:val="20"/>
                <w:szCs w:val="24"/>
              </w:rPr>
            </w:pPr>
            <w:r>
              <w:t xml:space="preserve">• Identificar e reconhecer diferentes sistemas de governo (presidencialismo, parlamentarismo, </w:t>
            </w:r>
            <w:proofErr w:type="spellStart"/>
            <w:r>
              <w:t>semipresidencialismo</w:t>
            </w:r>
            <w:proofErr w:type="spellEnd"/>
            <w:r>
              <w:t>)</w:t>
            </w:r>
          </w:p>
        </w:tc>
      </w:tr>
      <w:tr w:rsidR="00D11C64" w:rsidRPr="00BF1983" w14:paraId="36CB1669" w14:textId="77777777" w:rsidTr="00A6749D">
        <w:trPr>
          <w:trHeight w:val="1326"/>
        </w:trPr>
        <w:tc>
          <w:tcPr>
            <w:tcW w:w="1526" w:type="dxa"/>
            <w:vMerge w:val="restart"/>
            <w:shd w:val="clear" w:color="auto" w:fill="B6DDE8" w:themeFill="accent5" w:themeFillTint="66"/>
            <w:vAlign w:val="center"/>
          </w:tcPr>
          <w:p w14:paraId="750A8EF9" w14:textId="77777777" w:rsidR="00D11C64" w:rsidRDefault="00D11C64" w:rsidP="00D11C64">
            <w:pPr>
              <w:jc w:val="center"/>
              <w:rPr>
                <w:rFonts w:ascii="Arial" w:hAnsi="Arial" w:cs="Arial"/>
                <w:b/>
                <w:sz w:val="20"/>
                <w:szCs w:val="24"/>
              </w:rPr>
            </w:pPr>
            <w:r>
              <w:rPr>
                <w:rFonts w:ascii="Arial" w:hAnsi="Arial" w:cs="Arial"/>
                <w:b/>
                <w:sz w:val="20"/>
                <w:szCs w:val="24"/>
              </w:rPr>
              <w:t xml:space="preserve">Atividades </w:t>
            </w:r>
          </w:p>
          <w:p w14:paraId="311BDE1F" w14:textId="77777777" w:rsidR="00D11C64" w:rsidRPr="00BF1983" w:rsidRDefault="00D11C64" w:rsidP="00D11C64">
            <w:pPr>
              <w:jc w:val="center"/>
              <w:rPr>
                <w:rFonts w:ascii="Arial" w:hAnsi="Arial" w:cs="Arial"/>
                <w:b/>
                <w:sz w:val="20"/>
                <w:szCs w:val="24"/>
              </w:rPr>
            </w:pPr>
            <w:r>
              <w:rPr>
                <w:rFonts w:ascii="Arial" w:hAnsi="Arial" w:cs="Arial"/>
                <w:b/>
                <w:sz w:val="20"/>
                <w:szCs w:val="24"/>
              </w:rPr>
              <w:t>semanais</w:t>
            </w:r>
          </w:p>
        </w:tc>
        <w:tc>
          <w:tcPr>
            <w:tcW w:w="9156" w:type="dxa"/>
            <w:gridSpan w:val="3"/>
            <w:shd w:val="clear" w:color="auto" w:fill="auto"/>
          </w:tcPr>
          <w:p w14:paraId="152518D1" w14:textId="69A5AD05" w:rsidR="00D11C64" w:rsidRDefault="00D11C64" w:rsidP="00D11C64">
            <w:pPr>
              <w:rPr>
                <w:rFonts w:ascii="Arial" w:hAnsi="Arial" w:cs="Arial"/>
                <w:b/>
                <w:sz w:val="20"/>
                <w:szCs w:val="24"/>
              </w:rPr>
            </w:pPr>
            <w:r w:rsidRPr="00FB6BB1">
              <w:rPr>
                <w:rFonts w:ascii="Arial" w:hAnsi="Arial" w:cs="Arial"/>
                <w:b/>
                <w:sz w:val="20"/>
                <w:szCs w:val="24"/>
                <w:highlight w:val="yellow"/>
              </w:rPr>
              <w:t xml:space="preserve">Semana </w:t>
            </w:r>
            <w:r>
              <w:rPr>
                <w:rFonts w:ascii="Arial" w:hAnsi="Arial" w:cs="Arial"/>
                <w:b/>
                <w:sz w:val="20"/>
                <w:szCs w:val="24"/>
                <w:highlight w:val="yellow"/>
              </w:rPr>
              <w:t>1 (08 a 18</w:t>
            </w:r>
            <w:r w:rsidRPr="00FB6BB1">
              <w:rPr>
                <w:rFonts w:ascii="Arial" w:hAnsi="Arial" w:cs="Arial"/>
                <w:b/>
                <w:sz w:val="20"/>
                <w:szCs w:val="24"/>
                <w:highlight w:val="yellow"/>
              </w:rPr>
              <w:t xml:space="preserve"> de </w:t>
            </w:r>
            <w:r>
              <w:rPr>
                <w:rFonts w:ascii="Arial" w:hAnsi="Arial" w:cs="Arial"/>
                <w:b/>
                <w:sz w:val="20"/>
                <w:szCs w:val="24"/>
                <w:highlight w:val="yellow"/>
              </w:rPr>
              <w:t>setembro</w:t>
            </w:r>
            <w:r w:rsidRPr="00FB6BB1">
              <w:rPr>
                <w:rFonts w:ascii="Arial" w:hAnsi="Arial" w:cs="Arial"/>
                <w:b/>
                <w:sz w:val="20"/>
                <w:szCs w:val="24"/>
                <w:highlight w:val="yellow"/>
              </w:rPr>
              <w:t xml:space="preserve">) - </w:t>
            </w:r>
            <w:r w:rsidRPr="00FB6BB1">
              <w:rPr>
                <w:rFonts w:ascii="Arial" w:hAnsi="Arial" w:cs="Arial"/>
                <w:sz w:val="20"/>
                <w:szCs w:val="24"/>
                <w:highlight w:val="yellow"/>
              </w:rPr>
              <w:t>Duração: 0</w:t>
            </w:r>
            <w:r>
              <w:rPr>
                <w:rFonts w:ascii="Arial" w:hAnsi="Arial" w:cs="Arial"/>
                <w:sz w:val="20"/>
                <w:szCs w:val="24"/>
                <w:highlight w:val="yellow"/>
              </w:rPr>
              <w:t>4</w:t>
            </w:r>
            <w:r w:rsidRPr="00FB6BB1">
              <w:rPr>
                <w:rFonts w:ascii="Arial" w:hAnsi="Arial" w:cs="Arial"/>
                <w:sz w:val="20"/>
                <w:szCs w:val="24"/>
                <w:highlight w:val="yellow"/>
              </w:rPr>
              <w:t xml:space="preserve"> aulas</w:t>
            </w:r>
          </w:p>
          <w:p w14:paraId="4B35BD54" w14:textId="77777777" w:rsidR="00D11C64" w:rsidRDefault="00D11C64" w:rsidP="00D11C64">
            <w:pPr>
              <w:rPr>
                <w:rFonts w:ascii="Arial" w:hAnsi="Arial" w:cs="Arial"/>
                <w:b/>
                <w:sz w:val="20"/>
                <w:szCs w:val="24"/>
              </w:rPr>
            </w:pPr>
          </w:p>
          <w:p w14:paraId="29398648" w14:textId="77777777" w:rsidR="00D11C64" w:rsidRPr="005D1A40" w:rsidRDefault="00D11C64" w:rsidP="00D11C64">
            <w:pPr>
              <w:rPr>
                <w:rFonts w:cstheme="minorHAnsi"/>
              </w:rPr>
            </w:pPr>
            <w:r w:rsidRPr="005D1A40">
              <w:rPr>
                <w:rFonts w:cstheme="minorHAnsi"/>
              </w:rPr>
              <w:t xml:space="preserve">Sugestão para realização das atividades: pesquisa no </w:t>
            </w:r>
            <w:proofErr w:type="spellStart"/>
            <w:proofErr w:type="gramStart"/>
            <w:r w:rsidRPr="005D1A40">
              <w:rPr>
                <w:rFonts w:cstheme="minorHAnsi"/>
              </w:rPr>
              <w:t>google</w:t>
            </w:r>
            <w:proofErr w:type="spellEnd"/>
            <w:r w:rsidRPr="005D1A40">
              <w:rPr>
                <w:rFonts w:cstheme="minorHAnsi"/>
              </w:rPr>
              <w:t xml:space="preserve"> ,</w:t>
            </w:r>
            <w:proofErr w:type="gramEnd"/>
            <w:r w:rsidRPr="005D1A40">
              <w:rPr>
                <w:rFonts w:cstheme="minorHAnsi"/>
              </w:rPr>
              <w:t xml:space="preserve"> livros de sociologia ,livro Tempos Modernos, Tempos de Sociologia autora Helena </w:t>
            </w:r>
            <w:proofErr w:type="spellStart"/>
            <w:r w:rsidRPr="005D1A40">
              <w:rPr>
                <w:rFonts w:cstheme="minorHAnsi"/>
              </w:rPr>
              <w:t>Bomeny</w:t>
            </w:r>
            <w:proofErr w:type="spellEnd"/>
            <w:r w:rsidRPr="005D1A40">
              <w:rPr>
                <w:rFonts w:cstheme="minorHAnsi"/>
              </w:rPr>
              <w:t xml:space="preserve"> e outras fontes de apoio.</w:t>
            </w:r>
          </w:p>
          <w:p w14:paraId="1EE14D80" w14:textId="72F7F3A2" w:rsidR="00D11C64" w:rsidRDefault="00D11C64" w:rsidP="00D11C64">
            <w:pPr>
              <w:rPr>
                <w:rStyle w:val="Hyperlink"/>
                <w:rFonts w:cstheme="minorHAnsi"/>
                <w:b/>
                <w:bCs/>
              </w:rPr>
            </w:pPr>
            <w:r w:rsidRPr="005D1A40">
              <w:rPr>
                <w:rFonts w:cstheme="minorHAnsi"/>
              </w:rPr>
              <w:t xml:space="preserve">As atividades serão respondidas no Caderno de Sociologia de forma </w:t>
            </w:r>
            <w:r w:rsidRPr="005D1A40">
              <w:rPr>
                <w:rFonts w:cstheme="minorHAnsi"/>
                <w:b/>
                <w:bCs/>
              </w:rPr>
              <w:t xml:space="preserve">MANUSCRITA </w:t>
            </w:r>
            <w:r w:rsidRPr="005D1A40">
              <w:rPr>
                <w:rFonts w:cstheme="minorHAnsi"/>
              </w:rPr>
              <w:t xml:space="preserve">não sendo aceito de forma digitada. Preciso que os alunos tenham os conteúdos no caderno para uma futura recuperação </w:t>
            </w:r>
            <w:proofErr w:type="gramStart"/>
            <w:r w:rsidRPr="005D1A40">
              <w:rPr>
                <w:rFonts w:cstheme="minorHAnsi"/>
              </w:rPr>
              <w:t>e  como</w:t>
            </w:r>
            <w:proofErr w:type="gramEnd"/>
            <w:r w:rsidRPr="005D1A40">
              <w:rPr>
                <w:rFonts w:cstheme="minorHAnsi"/>
              </w:rPr>
              <w:t xml:space="preserve"> instrumento avaliativo. Em caso de dúvidas estabeleço o meu </w:t>
            </w:r>
            <w:proofErr w:type="spellStart"/>
            <w:r w:rsidRPr="005D1A40">
              <w:rPr>
                <w:rFonts w:cstheme="minorHAnsi"/>
              </w:rPr>
              <w:t>email</w:t>
            </w:r>
            <w:proofErr w:type="spellEnd"/>
            <w:r w:rsidRPr="005D1A40">
              <w:rPr>
                <w:rFonts w:cstheme="minorHAnsi"/>
              </w:rPr>
              <w:t xml:space="preserve"> particular para sanar as mesmas. O discente colocará como tema </w:t>
            </w:r>
            <w:r w:rsidRPr="005D1A40">
              <w:rPr>
                <w:rFonts w:cstheme="minorHAnsi"/>
                <w:b/>
                <w:bCs/>
              </w:rPr>
              <w:t xml:space="preserve">DÚVIDA e enviará para </w:t>
            </w:r>
            <w:hyperlink r:id="rId7" w:history="1">
              <w:r w:rsidRPr="005D1A40">
                <w:rPr>
                  <w:rStyle w:val="Hyperlink"/>
                  <w:rFonts w:cstheme="minorHAnsi"/>
                  <w:b/>
                  <w:bCs/>
                </w:rPr>
                <w:t>marsociologia@gmail.com</w:t>
              </w:r>
            </w:hyperlink>
            <w:r w:rsidRPr="005D1A40">
              <w:rPr>
                <w:rFonts w:cstheme="minorHAnsi"/>
                <w:b/>
                <w:bCs/>
              </w:rPr>
              <w:t xml:space="preserve">. Já as atividades serão enviadas para </w:t>
            </w:r>
            <w:hyperlink r:id="rId8" w:history="1">
              <w:r w:rsidRPr="005D1A40">
                <w:rPr>
                  <w:rStyle w:val="Hyperlink"/>
                  <w:rFonts w:cstheme="minorHAnsi"/>
                  <w:b/>
                  <w:bCs/>
                </w:rPr>
                <w:t>Marcelobetti@prof.educacao.sp.gov.br</w:t>
              </w:r>
            </w:hyperlink>
            <w:r w:rsidRPr="005D1A40">
              <w:rPr>
                <w:rStyle w:val="Hyperlink"/>
                <w:rFonts w:cstheme="minorHAnsi"/>
                <w:b/>
                <w:bCs/>
              </w:rPr>
              <w:t xml:space="preserve"> . </w:t>
            </w:r>
          </w:p>
          <w:p w14:paraId="2CC54970" w14:textId="77777777" w:rsidR="003F4414" w:rsidRPr="003F4414" w:rsidRDefault="003F4414" w:rsidP="003F4414">
            <w:pPr>
              <w:shd w:val="clear" w:color="auto" w:fill="FFFFFF"/>
              <w:spacing w:after="375"/>
              <w:outlineLvl w:val="0"/>
              <w:rPr>
                <w:rFonts w:eastAsia="Times New Roman" w:cstheme="minorHAnsi"/>
                <w:b/>
                <w:bCs/>
                <w:color w:val="1B1B1B"/>
                <w:kern w:val="36"/>
                <w:sz w:val="24"/>
                <w:szCs w:val="24"/>
                <w:lang w:eastAsia="pt-BR"/>
              </w:rPr>
            </w:pPr>
            <w:r w:rsidRPr="003F4414">
              <w:rPr>
                <w:rFonts w:eastAsia="Times New Roman" w:cstheme="minorHAnsi"/>
                <w:b/>
                <w:bCs/>
                <w:color w:val="1B1B1B"/>
                <w:kern w:val="36"/>
                <w:sz w:val="24"/>
                <w:szCs w:val="24"/>
                <w:lang w:eastAsia="pt-BR"/>
              </w:rPr>
              <w:t>Três Poderes</w:t>
            </w:r>
          </w:p>
          <w:p w14:paraId="279F2295" w14:textId="77777777" w:rsidR="003F4414" w:rsidRPr="003F4414" w:rsidRDefault="003F4414" w:rsidP="003F4414">
            <w:pPr>
              <w:shd w:val="clear" w:color="auto" w:fill="FFBF00"/>
              <w:outlineLvl w:val="2"/>
              <w:rPr>
                <w:rFonts w:eastAsia="Times New Roman" w:cstheme="minorHAnsi"/>
                <w:b/>
                <w:bCs/>
                <w:caps/>
                <w:color w:val="FFFFFF"/>
                <w:sz w:val="24"/>
                <w:szCs w:val="24"/>
                <w:lang w:eastAsia="pt-BR"/>
              </w:rPr>
            </w:pPr>
            <w:r w:rsidRPr="003F4414">
              <w:rPr>
                <w:rFonts w:eastAsia="Times New Roman" w:cstheme="minorHAnsi"/>
                <w:b/>
                <w:bCs/>
                <w:caps/>
                <w:color w:val="FFFFFF"/>
                <w:sz w:val="24"/>
                <w:szCs w:val="24"/>
                <w:lang w:eastAsia="pt-BR"/>
              </w:rPr>
              <w:t>POLÍTICA</w:t>
            </w:r>
          </w:p>
          <w:p w14:paraId="1EFE8041" w14:textId="003CFA17" w:rsidR="003F4414" w:rsidRPr="003F4414" w:rsidRDefault="003F4414" w:rsidP="003F4414">
            <w:pPr>
              <w:rPr>
                <w:rFonts w:eastAsia="Times New Roman" w:cstheme="minorHAnsi"/>
                <w:color w:val="9597A0"/>
                <w:sz w:val="24"/>
                <w:szCs w:val="24"/>
                <w:shd w:val="clear" w:color="auto" w:fill="FFFFFF"/>
                <w:lang w:eastAsia="pt-BR"/>
              </w:rPr>
            </w:pPr>
            <w:r w:rsidRPr="003F4414">
              <w:rPr>
                <w:rFonts w:eastAsia="Times New Roman" w:cstheme="minorHAnsi"/>
                <w:color w:val="9597A0"/>
                <w:sz w:val="24"/>
                <w:szCs w:val="24"/>
                <w:shd w:val="clear" w:color="auto" w:fill="FFFFFF"/>
                <w:lang w:eastAsia="pt-BR"/>
              </w:rPr>
              <w:t>Montesquieu propôs a divisão dos três poderes em: Poder Executivo, Poder Legislativo e Poder Judiciário.</w:t>
            </w:r>
          </w:p>
          <w:p w14:paraId="1453909E" w14:textId="77777777" w:rsidR="003F4414" w:rsidRPr="003F4414" w:rsidRDefault="003F4414" w:rsidP="003F4414">
            <w:pPr>
              <w:spacing w:after="225"/>
              <w:jc w:val="both"/>
              <w:rPr>
                <w:rFonts w:eastAsia="Times New Roman" w:cstheme="minorHAnsi"/>
                <w:sz w:val="24"/>
                <w:szCs w:val="24"/>
                <w:lang w:eastAsia="pt-BR"/>
              </w:rPr>
            </w:pPr>
            <w:r w:rsidRPr="003F4414">
              <w:rPr>
                <w:rFonts w:eastAsia="Times New Roman" w:cstheme="minorHAnsi"/>
                <w:sz w:val="24"/>
                <w:szCs w:val="24"/>
                <w:lang w:eastAsia="pt-BR"/>
              </w:rPr>
              <w:t>Desde a Antiguidade, vários filósofos e pensadores se desdobram nas formas de organização do poder político. Muitos destes se preocupavam com a investigação de uma forma de equilíbrio em que o poder não se mantivesse sustentado nas mãos de uma única pessoa ou instituição. Já nessa época, as implicações de um governo de feições tirânicas ou autoritárias preocupavam as mentes daqueles que voltavam sua atenção ao terreno político.</w:t>
            </w:r>
          </w:p>
          <w:p w14:paraId="64DFBDAF" w14:textId="77777777" w:rsidR="003F4414" w:rsidRPr="003F4414" w:rsidRDefault="003F4414" w:rsidP="003F4414">
            <w:pPr>
              <w:jc w:val="both"/>
              <w:rPr>
                <w:rFonts w:eastAsia="Times New Roman" w:cstheme="minorHAnsi"/>
                <w:sz w:val="24"/>
                <w:szCs w:val="24"/>
                <w:lang w:eastAsia="pt-BR"/>
              </w:rPr>
            </w:pPr>
            <w:r w:rsidRPr="003F4414">
              <w:rPr>
                <w:rFonts w:eastAsia="Times New Roman" w:cstheme="minorHAnsi"/>
                <w:sz w:val="24"/>
                <w:szCs w:val="24"/>
                <w:lang w:eastAsia="pt-BR"/>
              </w:rPr>
              <w:t>Entre os séculos XVII e XVIII, tempo de preparação e desenvolvimento do movimento iluminista, o teórico John Locke (1632 – 1704) apontava para a necessidade de divisão do poder político. Vivendo em plena Europa Moderna, esse pensador estava sob o domínio do governo absolutista. Em tal contexto, observamos a figura de um rei capaz de transformar as suas vontades em lei e sustentar a validade das mesmas através de justificativas religiosas.</w:t>
            </w:r>
            <w:r w:rsidRPr="003F4414">
              <w:rPr>
                <w:rFonts w:eastAsia="Times New Roman" w:cstheme="minorHAnsi"/>
                <w:sz w:val="24"/>
                <w:szCs w:val="24"/>
                <w:lang w:eastAsia="pt-BR"/>
              </w:rPr>
              <w:br/>
            </w:r>
            <w:r w:rsidRPr="003F4414">
              <w:rPr>
                <w:rFonts w:eastAsia="Times New Roman" w:cstheme="minorHAnsi"/>
                <w:sz w:val="24"/>
                <w:szCs w:val="24"/>
                <w:lang w:eastAsia="pt-BR"/>
              </w:rPr>
              <w:br/>
              <w:t>Algumas décadas mais tarde, </w:t>
            </w:r>
            <w:r w:rsidRPr="003F4414">
              <w:rPr>
                <w:rFonts w:eastAsia="Times New Roman" w:cstheme="minorHAnsi"/>
                <w:b/>
                <w:bCs/>
                <w:sz w:val="24"/>
                <w:szCs w:val="24"/>
                <w:lang w:eastAsia="pt-BR"/>
              </w:rPr>
              <w:t>Charles de Montesquieu</w:t>
            </w:r>
            <w:r w:rsidRPr="003F4414">
              <w:rPr>
                <w:rFonts w:eastAsia="Times New Roman" w:cstheme="minorHAnsi"/>
                <w:sz w:val="24"/>
                <w:szCs w:val="24"/>
                <w:lang w:eastAsia="pt-BR"/>
              </w:rPr>
              <w:t> (1689 – 1755) se debruçou no legado de seu predecessor britânico e do filósofo grego Aristóteles para criar a obra “</w:t>
            </w:r>
            <w:r w:rsidRPr="003F4414">
              <w:rPr>
                <w:rFonts w:eastAsia="Times New Roman" w:cstheme="minorHAnsi"/>
                <w:b/>
                <w:bCs/>
                <w:sz w:val="24"/>
                <w:szCs w:val="24"/>
                <w:lang w:eastAsia="pt-BR"/>
              </w:rPr>
              <w:t>O Espírito das Leis</w:t>
            </w:r>
            <w:r w:rsidRPr="003F4414">
              <w:rPr>
                <w:rFonts w:eastAsia="Times New Roman" w:cstheme="minorHAnsi"/>
                <w:sz w:val="24"/>
                <w:szCs w:val="24"/>
                <w:lang w:eastAsia="pt-BR"/>
              </w:rPr>
              <w:t>”. Neste livro, o referido pensador francês aborda um meio de reformulação das instituições políticas através da chamada “teoria dos três poderes”. Segundo tal hipótese, a divisão tripartite poderia se colocar como uma solução frente aos desmandos comumente observados no regime absolutista.</w:t>
            </w:r>
            <w:r w:rsidRPr="003F4414">
              <w:rPr>
                <w:rFonts w:eastAsia="Times New Roman" w:cstheme="minorHAnsi"/>
                <w:sz w:val="24"/>
                <w:szCs w:val="24"/>
                <w:lang w:eastAsia="pt-BR"/>
              </w:rPr>
              <w:br/>
            </w:r>
            <w:r w:rsidRPr="003F4414">
              <w:rPr>
                <w:rFonts w:eastAsia="Times New Roman" w:cstheme="minorHAnsi"/>
                <w:sz w:val="24"/>
                <w:szCs w:val="24"/>
                <w:lang w:eastAsia="pt-BR"/>
              </w:rPr>
              <w:br/>
              <w:t xml:space="preserve">Mesmo propondo a divisão entre os poderes, Montesquieu aponta que </w:t>
            </w:r>
            <w:proofErr w:type="gramStart"/>
            <w:r w:rsidRPr="003F4414">
              <w:rPr>
                <w:rFonts w:eastAsia="Times New Roman" w:cstheme="minorHAnsi"/>
                <w:sz w:val="24"/>
                <w:szCs w:val="24"/>
                <w:lang w:eastAsia="pt-BR"/>
              </w:rPr>
              <w:t>cada um destes deveriam</w:t>
            </w:r>
            <w:proofErr w:type="gramEnd"/>
            <w:r w:rsidRPr="003F4414">
              <w:rPr>
                <w:rFonts w:eastAsia="Times New Roman" w:cstheme="minorHAnsi"/>
                <w:sz w:val="24"/>
                <w:szCs w:val="24"/>
                <w:lang w:eastAsia="pt-BR"/>
              </w:rPr>
              <w:t xml:space="preserve"> se equilibrar entre a autonomia e a intervenção nos demais poderes. Dessa forma, cada poder não poderia ser desrespeitado nas funções que deveria cumprir. Ao mesmo tempo, quando um deles se mostrava excessivamente autoritário ou extrapolava suas designações, os demais poderes teriam o direito de intervir contra tal situação desarmônica.</w:t>
            </w:r>
            <w:r w:rsidRPr="003F4414">
              <w:rPr>
                <w:rFonts w:eastAsia="Times New Roman" w:cstheme="minorHAnsi"/>
                <w:sz w:val="24"/>
                <w:szCs w:val="24"/>
                <w:lang w:eastAsia="pt-BR"/>
              </w:rPr>
              <w:br/>
            </w:r>
            <w:r w:rsidRPr="003F4414">
              <w:rPr>
                <w:rFonts w:eastAsia="Times New Roman" w:cstheme="minorHAnsi"/>
                <w:sz w:val="24"/>
                <w:szCs w:val="24"/>
                <w:lang w:eastAsia="pt-BR"/>
              </w:rPr>
              <w:lastRenderedPageBreak/>
              <w:br/>
              <w:t>Neste sistema observamos a existência dos seguintes poderes: </w:t>
            </w:r>
            <w:r w:rsidRPr="003F4414">
              <w:rPr>
                <w:rFonts w:eastAsia="Times New Roman" w:cstheme="minorHAnsi"/>
                <w:b/>
                <w:bCs/>
                <w:color w:val="FF0000"/>
                <w:sz w:val="24"/>
                <w:szCs w:val="24"/>
                <w:lang w:eastAsia="pt-BR"/>
              </w:rPr>
              <w:t>o Poder Executivo, o Poder Legislativo e o Poder Judiciário</w:t>
            </w:r>
            <w:r w:rsidRPr="003F4414">
              <w:rPr>
                <w:rFonts w:eastAsia="Times New Roman" w:cstheme="minorHAnsi"/>
                <w:sz w:val="24"/>
                <w:szCs w:val="24"/>
                <w:lang w:eastAsia="pt-BR"/>
              </w:rPr>
              <w:t>. O </w:t>
            </w:r>
            <w:r w:rsidRPr="003F4414">
              <w:rPr>
                <w:rFonts w:eastAsia="Times New Roman" w:cstheme="minorHAnsi"/>
                <w:b/>
                <w:bCs/>
                <w:color w:val="FF0000"/>
                <w:sz w:val="24"/>
                <w:szCs w:val="24"/>
                <w:lang w:eastAsia="pt-BR"/>
              </w:rPr>
              <w:t>Poder Executivo</w:t>
            </w:r>
            <w:r w:rsidRPr="003F4414">
              <w:rPr>
                <w:rFonts w:eastAsia="Times New Roman" w:cstheme="minorHAnsi"/>
                <w:sz w:val="24"/>
                <w:szCs w:val="24"/>
                <w:lang w:eastAsia="pt-BR"/>
              </w:rPr>
              <w:t> teria como função observar as demandas da esfera pública e garantir os meios cabíveis para que as necessidades da coletividade sejam atendidas no interior daquilo que é determinado pela lei. Dessa forma, mesmo tendo várias atribuições administrativas em seu bojo, os membros do executivo não podem extrapolar o limite das leis criadas.</w:t>
            </w:r>
            <w:r w:rsidRPr="003F4414">
              <w:rPr>
                <w:rFonts w:eastAsia="Times New Roman" w:cstheme="minorHAnsi"/>
                <w:sz w:val="24"/>
                <w:szCs w:val="24"/>
                <w:lang w:eastAsia="pt-BR"/>
              </w:rPr>
              <w:br/>
            </w:r>
            <w:r w:rsidRPr="003F4414">
              <w:rPr>
                <w:rFonts w:eastAsia="Times New Roman" w:cstheme="minorHAnsi"/>
                <w:sz w:val="24"/>
                <w:szCs w:val="24"/>
                <w:lang w:eastAsia="pt-BR"/>
              </w:rPr>
              <w:br/>
              <w:t>Por sua vez, o </w:t>
            </w:r>
            <w:r w:rsidRPr="003F4414">
              <w:rPr>
                <w:rFonts w:eastAsia="Times New Roman" w:cstheme="minorHAnsi"/>
                <w:b/>
                <w:bCs/>
                <w:color w:val="FF0000"/>
                <w:sz w:val="24"/>
                <w:szCs w:val="24"/>
                <w:lang w:eastAsia="pt-BR"/>
              </w:rPr>
              <w:t>Poder Legislativo</w:t>
            </w:r>
            <w:r w:rsidRPr="003F4414">
              <w:rPr>
                <w:rFonts w:eastAsia="Times New Roman" w:cstheme="minorHAnsi"/>
                <w:sz w:val="24"/>
                <w:szCs w:val="24"/>
                <w:lang w:eastAsia="pt-BR"/>
              </w:rPr>
              <w:t> tem como função congregar os representantes políticos que estabelecem a criação de novas leis. Dessa forma, aos serem eleitos pelos cidadãos, os membros do legislativo se tornam porta-vozes dos anseios e interesses da população como um todo. Além de tal tarefa, os membros do legislativo contam com dispositivos através dos quais podem fiscalizar o cumprimento das leis por parte do Executivo. Sendo assim, vemos que os “legisladores” monitoram a ação dos “executores”.</w:t>
            </w:r>
            <w:r w:rsidRPr="003F4414">
              <w:rPr>
                <w:rFonts w:eastAsia="Times New Roman" w:cstheme="minorHAnsi"/>
                <w:sz w:val="24"/>
                <w:szCs w:val="24"/>
                <w:lang w:eastAsia="pt-BR"/>
              </w:rPr>
              <w:br/>
            </w:r>
            <w:r w:rsidRPr="003F4414">
              <w:rPr>
                <w:rFonts w:eastAsia="Times New Roman" w:cstheme="minorHAnsi"/>
                <w:sz w:val="24"/>
                <w:szCs w:val="24"/>
                <w:lang w:eastAsia="pt-BR"/>
              </w:rPr>
              <w:br/>
              <w:t>Em várias situações, podemos ver que a simples presença da lei não basta para que os limites entre o lícito e o ilícito estejam claramente definidos. Em tais ocasiões, os membros do </w:t>
            </w:r>
            <w:r w:rsidRPr="003F4414">
              <w:rPr>
                <w:rFonts w:eastAsia="Times New Roman" w:cstheme="minorHAnsi"/>
                <w:b/>
                <w:bCs/>
                <w:color w:val="FF0000"/>
                <w:sz w:val="24"/>
                <w:szCs w:val="24"/>
                <w:lang w:eastAsia="pt-BR"/>
              </w:rPr>
              <w:t>Poder Judiciário </w:t>
            </w:r>
            <w:r w:rsidRPr="003F4414">
              <w:rPr>
                <w:rFonts w:eastAsia="Times New Roman" w:cstheme="minorHAnsi"/>
                <w:sz w:val="24"/>
                <w:szCs w:val="24"/>
                <w:lang w:eastAsia="pt-BR"/>
              </w:rPr>
              <w:t>têm por função julgar, com base nos princípios legais, de que forma uma questão ou problema sejam resolvidos. Na figura dos juízes, promotores e advogados, o judiciário garante que as questões concretas do cotidiano sejam resolvidas à luz da lei.</w:t>
            </w:r>
          </w:p>
          <w:p w14:paraId="767CDCEE" w14:textId="074A5EDA" w:rsidR="003F4414" w:rsidRPr="003F4414" w:rsidRDefault="003F4414" w:rsidP="003F4414">
            <w:pPr>
              <w:jc w:val="center"/>
              <w:rPr>
                <w:rFonts w:ascii="inherit" w:eastAsia="Times New Roman" w:hAnsi="inherit" w:cs="Times New Roman"/>
                <w:sz w:val="20"/>
                <w:szCs w:val="20"/>
                <w:lang w:eastAsia="pt-BR"/>
              </w:rPr>
            </w:pPr>
          </w:p>
          <w:p w14:paraId="2F34880E" w14:textId="319FB988" w:rsidR="003F4414" w:rsidRPr="003F4414" w:rsidRDefault="003F4414" w:rsidP="003F4414">
            <w:pPr>
              <w:jc w:val="both"/>
              <w:rPr>
                <w:rFonts w:ascii="inherit" w:eastAsia="Times New Roman" w:hAnsi="inherit" w:cs="Times New Roman"/>
                <w:sz w:val="30"/>
                <w:szCs w:val="30"/>
                <w:lang w:eastAsia="pt-BR"/>
              </w:rPr>
            </w:pPr>
          </w:p>
          <w:p w14:paraId="0D5442A7" w14:textId="3977A12E" w:rsidR="003F4414" w:rsidRDefault="003F4414" w:rsidP="003F4414">
            <w:pPr>
              <w:rPr>
                <w:rFonts w:ascii="inherit" w:eastAsia="Times New Roman" w:hAnsi="inherit" w:cs="Times New Roman"/>
                <w:sz w:val="30"/>
                <w:szCs w:val="30"/>
                <w:lang w:eastAsia="pt-BR"/>
              </w:rPr>
            </w:pPr>
            <w:r w:rsidRPr="003F4414">
              <w:rPr>
                <w:rFonts w:ascii="inherit" w:eastAsia="Times New Roman" w:hAnsi="inherit" w:cs="Times New Roman"/>
                <w:noProof/>
                <w:sz w:val="30"/>
                <w:szCs w:val="30"/>
                <w:lang w:eastAsia="pt-BR"/>
              </w:rPr>
              <w:drawing>
                <wp:inline distT="0" distB="0" distL="0" distR="0" wp14:anchorId="685B5EDF" wp14:editId="6E2CCA7D">
                  <wp:extent cx="3810000" cy="2714625"/>
                  <wp:effectExtent l="0" t="0" r="0" b="0"/>
                  <wp:docPr id="6" name="Imagem 6" descr="Montesquieu foi um dos principais filósofos responsáveis pela teoria dos Três Pode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ntesquieu foi um dos principais filósofos responsáveis pela teoria dos Três Poder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00" cy="2714625"/>
                          </a:xfrm>
                          <a:prstGeom prst="rect">
                            <a:avLst/>
                          </a:prstGeom>
                          <a:noFill/>
                          <a:ln>
                            <a:noFill/>
                          </a:ln>
                        </pic:spPr>
                      </pic:pic>
                    </a:graphicData>
                  </a:graphic>
                </wp:inline>
              </w:drawing>
            </w:r>
            <w:r w:rsidRPr="003F4414">
              <w:rPr>
                <w:rFonts w:ascii="inherit" w:eastAsia="Times New Roman" w:hAnsi="inherit" w:cs="Times New Roman"/>
                <w:sz w:val="30"/>
                <w:szCs w:val="30"/>
                <w:lang w:eastAsia="pt-BR"/>
              </w:rPr>
              <w:t>Montesquieu foi um dos principais filósofos responsáveis pela teoria dos Três Poderes.</w:t>
            </w:r>
          </w:p>
          <w:p w14:paraId="3D6F22C0" w14:textId="6289FD4F" w:rsidR="00957F1C" w:rsidRDefault="00957F1C" w:rsidP="003F4414">
            <w:pPr>
              <w:rPr>
                <w:rFonts w:ascii="inherit" w:eastAsia="Times New Roman" w:hAnsi="inherit" w:cs="Times New Roman"/>
                <w:sz w:val="30"/>
                <w:szCs w:val="30"/>
                <w:lang w:eastAsia="pt-BR"/>
              </w:rPr>
            </w:pPr>
            <w:r>
              <w:rPr>
                <w:rFonts w:ascii="inherit" w:eastAsia="Times New Roman" w:hAnsi="inherit" w:cs="Times New Roman"/>
                <w:sz w:val="30"/>
                <w:szCs w:val="30"/>
                <w:lang w:eastAsia="pt-BR"/>
              </w:rPr>
              <w:t>Atividades</w:t>
            </w:r>
          </w:p>
          <w:p w14:paraId="2842B646" w14:textId="77777777" w:rsidR="00957F1C" w:rsidRPr="00957F1C" w:rsidRDefault="00957F1C" w:rsidP="00957F1C">
            <w:pPr>
              <w:shd w:val="clear" w:color="auto" w:fill="FFFFFF"/>
              <w:spacing w:afterAutospacing="1"/>
              <w:rPr>
                <w:rFonts w:eastAsia="Times New Roman" w:cstheme="minorHAnsi"/>
                <w:color w:val="000000"/>
                <w:sz w:val="20"/>
                <w:szCs w:val="20"/>
                <w:lang w:eastAsia="pt-BR"/>
              </w:rPr>
            </w:pPr>
            <w:r w:rsidRPr="00957F1C">
              <w:rPr>
                <w:rFonts w:eastAsia="Times New Roman" w:cstheme="minorHAnsi"/>
                <w:color w:val="000000"/>
                <w:sz w:val="20"/>
                <w:szCs w:val="20"/>
                <w:lang w:eastAsia="pt-BR"/>
              </w:rPr>
              <w:t>Platão já advertia em "A República" sobre os perigos da concentração do poder estatal nas mãos de uma só secção, e ali concebia a teoria da separação dos poderes do </w:t>
            </w:r>
            <w:r w:rsidRPr="00957F1C">
              <w:rPr>
                <w:rFonts w:eastAsia="Times New Roman" w:cstheme="minorHAnsi"/>
                <w:color w:val="FF0000"/>
                <w:sz w:val="20"/>
                <w:szCs w:val="20"/>
                <w:bdr w:val="none" w:sz="0" w:space="0" w:color="auto" w:frame="1"/>
                <w:lang w:eastAsia="pt-BR"/>
              </w:rPr>
              <w:t>E</w:t>
            </w:r>
            <w:r w:rsidRPr="00957F1C">
              <w:rPr>
                <w:rFonts w:eastAsia="Times New Roman" w:cstheme="minorHAnsi"/>
                <w:color w:val="000000"/>
                <w:sz w:val="20"/>
                <w:szCs w:val="20"/>
                <w:lang w:eastAsia="pt-BR"/>
              </w:rPr>
              <w:t xml:space="preserve">stado, que dois mil anos depois culminou na tripartição de poderes moderna apresentada por Montesquieu em "O Espírito das Leis". No Brasil, esse modelo, também conhecido como tripartite, foi adotado na constituição de 1988 e </w:t>
            </w:r>
            <w:proofErr w:type="spellStart"/>
            <w:r w:rsidRPr="00957F1C">
              <w:rPr>
                <w:rFonts w:eastAsia="Times New Roman" w:cstheme="minorHAnsi"/>
                <w:color w:val="000000"/>
                <w:sz w:val="20"/>
                <w:szCs w:val="20"/>
                <w:lang w:eastAsia="pt-BR"/>
              </w:rPr>
              <w:t>perpertua</w:t>
            </w:r>
            <w:proofErr w:type="spellEnd"/>
            <w:r w:rsidRPr="00957F1C">
              <w:rPr>
                <w:rFonts w:eastAsia="Times New Roman" w:cstheme="minorHAnsi"/>
                <w:color w:val="000000"/>
                <w:sz w:val="20"/>
                <w:szCs w:val="20"/>
                <w:lang w:eastAsia="pt-BR"/>
              </w:rPr>
              <w:t xml:space="preserve"> até hoje. </w:t>
            </w:r>
          </w:p>
          <w:p w14:paraId="225772B9" w14:textId="77777777" w:rsidR="00957F1C" w:rsidRPr="00957F1C" w:rsidRDefault="00957F1C" w:rsidP="00957F1C">
            <w:pPr>
              <w:shd w:val="clear" w:color="auto" w:fill="FFFFFF"/>
              <w:spacing w:after="100" w:afterAutospacing="1"/>
              <w:rPr>
                <w:rFonts w:eastAsia="Times New Roman" w:cstheme="minorHAnsi"/>
                <w:color w:val="000000"/>
                <w:sz w:val="20"/>
                <w:szCs w:val="20"/>
                <w:lang w:eastAsia="pt-BR"/>
              </w:rPr>
            </w:pPr>
            <w:r w:rsidRPr="00957F1C">
              <w:rPr>
                <w:rFonts w:eastAsia="Times New Roman" w:cstheme="minorHAnsi"/>
                <w:color w:val="000000"/>
                <w:sz w:val="20"/>
                <w:szCs w:val="20"/>
                <w:lang w:eastAsia="pt-BR"/>
              </w:rPr>
              <w:t>O benefício central desse modelo é a limitação e fiscalização de uma repartição sobre a outra, impedindo abusos e parcialidades. Mas dentro do jogo político firmado no Brasil, assegurar tal imparcialidade é artigo de luxo. Leis são vetadas e colocadas novamente em pauta favorecendo partidos e alianças políticas, onde andam legislativo e executivo a passos coordenados e cabendo ao judiciário ser o tripé que mantém a integridade e neutralidade do modelo. </w:t>
            </w:r>
          </w:p>
          <w:p w14:paraId="0FD8EE23" w14:textId="2E257C11" w:rsidR="00957F1C" w:rsidRPr="00957F1C" w:rsidRDefault="00957F1C" w:rsidP="00957F1C">
            <w:pPr>
              <w:shd w:val="clear" w:color="auto" w:fill="FFFFFF"/>
              <w:jc w:val="center"/>
              <w:rPr>
                <w:rFonts w:ascii="Raleway" w:eastAsia="Times New Roman" w:hAnsi="Raleway" w:cs="Times New Roman"/>
                <w:color w:val="000000"/>
                <w:sz w:val="20"/>
                <w:szCs w:val="20"/>
                <w:lang w:eastAsia="pt-BR"/>
              </w:rPr>
            </w:pPr>
          </w:p>
          <w:p w14:paraId="103480C5" w14:textId="77777777" w:rsidR="00957F1C" w:rsidRPr="00957F1C" w:rsidRDefault="00957F1C" w:rsidP="00957F1C">
            <w:pPr>
              <w:shd w:val="clear" w:color="auto" w:fill="FFFFFF"/>
              <w:spacing w:after="100" w:afterAutospacing="1"/>
              <w:rPr>
                <w:rFonts w:eastAsia="Times New Roman" w:cstheme="minorHAnsi"/>
                <w:color w:val="000000"/>
                <w:sz w:val="20"/>
                <w:szCs w:val="20"/>
                <w:lang w:eastAsia="pt-BR"/>
              </w:rPr>
            </w:pPr>
            <w:r w:rsidRPr="00957F1C">
              <w:rPr>
                <w:rFonts w:eastAsia="Times New Roman" w:cstheme="minorHAnsi"/>
                <w:color w:val="000000"/>
                <w:sz w:val="20"/>
                <w:szCs w:val="20"/>
                <w:lang w:eastAsia="pt-BR"/>
              </w:rPr>
              <w:t xml:space="preserve">Cabe, ainda, apontar que essa divisão de poderes não é equiparada, notando por exemplo a grande supremacia </w:t>
            </w:r>
            <w:r w:rsidRPr="00957F1C">
              <w:rPr>
                <w:rFonts w:eastAsia="Times New Roman" w:cstheme="minorHAnsi"/>
                <w:color w:val="000000"/>
                <w:sz w:val="20"/>
                <w:szCs w:val="20"/>
                <w:lang w:eastAsia="pt-BR"/>
              </w:rPr>
              <w:lastRenderedPageBreak/>
              <w:t xml:space="preserve">do Palácio do Planalto sobre o Congresso Nacional, uma vez que o segundo não tem meios para negociação com o primeiro, estando "à mercê" de seus desmandos asseguradas até por constituição. Em Alguns países da América Latina, certos poderes do legislativo são concedidos ao executivo, exemplificando a visão preeminente sobre esta partição do </w:t>
            </w:r>
            <w:proofErr w:type="gramStart"/>
            <w:r w:rsidRPr="00957F1C">
              <w:rPr>
                <w:rFonts w:eastAsia="Times New Roman" w:cstheme="minorHAnsi"/>
                <w:color w:val="000000"/>
                <w:sz w:val="20"/>
                <w:szCs w:val="20"/>
                <w:lang w:eastAsia="pt-BR"/>
              </w:rPr>
              <w:t>poder.*</w:t>
            </w:r>
            <w:proofErr w:type="gramEnd"/>
          </w:p>
          <w:p w14:paraId="493CC70E" w14:textId="78EF62AD" w:rsidR="00957F1C" w:rsidRDefault="00957F1C" w:rsidP="00957F1C">
            <w:pPr>
              <w:shd w:val="clear" w:color="auto" w:fill="FFFFFF"/>
              <w:spacing w:afterAutospacing="1"/>
              <w:rPr>
                <w:rFonts w:eastAsia="Times New Roman" w:cstheme="minorHAnsi"/>
                <w:color w:val="000000"/>
                <w:sz w:val="20"/>
                <w:szCs w:val="20"/>
                <w:lang w:eastAsia="pt-BR"/>
              </w:rPr>
            </w:pPr>
            <w:r w:rsidRPr="00957F1C">
              <w:rPr>
                <w:rFonts w:eastAsia="Times New Roman" w:cstheme="minorHAnsi"/>
                <w:color w:val="000000"/>
                <w:sz w:val="20"/>
                <w:szCs w:val="20"/>
                <w:lang w:eastAsia="pt-BR"/>
              </w:rPr>
              <w:t>Portanto, verifica-se uma falha de</w:t>
            </w:r>
            <w:r w:rsidRPr="00957F1C">
              <w:rPr>
                <w:rFonts w:eastAsia="Times New Roman" w:cstheme="minorHAnsi"/>
                <w:color w:val="FF0000"/>
                <w:sz w:val="20"/>
                <w:szCs w:val="20"/>
                <w:bdr w:val="none" w:sz="0" w:space="0" w:color="auto" w:frame="1"/>
                <w:lang w:eastAsia="pt-BR"/>
              </w:rPr>
              <w:t> equidade</w:t>
            </w:r>
            <w:r w:rsidRPr="00957F1C">
              <w:rPr>
                <w:rFonts w:eastAsia="Times New Roman" w:cstheme="minorHAnsi"/>
                <w:color w:val="000000"/>
                <w:sz w:val="20"/>
                <w:szCs w:val="20"/>
                <w:lang w:eastAsia="pt-BR"/>
              </w:rPr>
              <w:t xml:space="preserve"> na distribuição de pesos dentro do modelo no Brasil, a exceção fica ao judiciário que tem total autonomia. Já os poderes legislativo e executivo usufruem de uma </w:t>
            </w:r>
            <w:proofErr w:type="spellStart"/>
            <w:r w:rsidRPr="00957F1C">
              <w:rPr>
                <w:rFonts w:eastAsia="Times New Roman" w:cstheme="minorHAnsi"/>
                <w:color w:val="000000"/>
                <w:sz w:val="20"/>
                <w:szCs w:val="20"/>
                <w:lang w:eastAsia="pt-BR"/>
              </w:rPr>
              <w:t>protocooperação</w:t>
            </w:r>
            <w:proofErr w:type="spellEnd"/>
            <w:r w:rsidRPr="00957F1C">
              <w:rPr>
                <w:rFonts w:eastAsia="Times New Roman" w:cstheme="minorHAnsi"/>
                <w:color w:val="000000"/>
                <w:sz w:val="20"/>
                <w:szCs w:val="20"/>
                <w:lang w:eastAsia="pt-BR"/>
              </w:rPr>
              <w:t xml:space="preserve"> onde ambas são beneficiadas desta convivência, com certa independência do segundo sobre o primeiro, em uma singela bipartição dos três poderes pensados por Montesquieu. </w:t>
            </w:r>
          </w:p>
          <w:p w14:paraId="6DC55839" w14:textId="1BE22DA3" w:rsidR="00976444" w:rsidRDefault="00976444" w:rsidP="00976444">
            <w:r>
              <w:rPr>
                <w:rFonts w:eastAsia="Times New Roman" w:cstheme="minorHAnsi"/>
                <w:color w:val="000000"/>
                <w:sz w:val="20"/>
                <w:szCs w:val="20"/>
                <w:lang w:eastAsia="pt-BR"/>
              </w:rPr>
              <w:t>Faça uma redação sobre o tema:</w:t>
            </w:r>
            <w:r>
              <w:rPr>
                <w:rStyle w:val="definicao"/>
                <w:rFonts w:ascii="Raleway" w:hAnsi="Raleway"/>
                <w:color w:val="9597A0"/>
                <w:sz w:val="27"/>
                <w:szCs w:val="27"/>
                <w:bdr w:val="none" w:sz="0" w:space="0" w:color="auto" w:frame="1"/>
                <w:shd w:val="clear" w:color="auto" w:fill="FFFFFF"/>
              </w:rPr>
              <w:t> </w:t>
            </w:r>
            <w:hyperlink r:id="rId10" w:history="1">
              <w:r>
                <w:rPr>
                  <w:rStyle w:val="Hyperlink"/>
                  <w:rFonts w:ascii="inherit" w:hAnsi="inherit"/>
                  <w:color w:val="999999"/>
                  <w:sz w:val="27"/>
                  <w:szCs w:val="27"/>
                  <w:bdr w:val="none" w:sz="0" w:space="0" w:color="auto" w:frame="1"/>
                  <w:shd w:val="clear" w:color="auto" w:fill="FFFFFF"/>
                </w:rPr>
                <w:t>Divisão dos poderes no Brasil</w:t>
              </w:r>
            </w:hyperlink>
          </w:p>
          <w:p w14:paraId="12A97465" w14:textId="46D67CEA" w:rsidR="00976444" w:rsidRPr="00957F1C" w:rsidRDefault="00976444" w:rsidP="00957F1C">
            <w:pPr>
              <w:shd w:val="clear" w:color="auto" w:fill="FFFFFF"/>
              <w:spacing w:afterAutospacing="1"/>
              <w:rPr>
                <w:rFonts w:eastAsia="Times New Roman" w:cstheme="minorHAnsi"/>
                <w:color w:val="000000"/>
                <w:sz w:val="20"/>
                <w:szCs w:val="20"/>
                <w:lang w:eastAsia="pt-BR"/>
              </w:rPr>
            </w:pPr>
          </w:p>
          <w:p w14:paraId="62C7A18E" w14:textId="77777777" w:rsidR="00957F1C" w:rsidRPr="003F4414" w:rsidRDefault="00957F1C" w:rsidP="003F4414">
            <w:pPr>
              <w:rPr>
                <w:rFonts w:ascii="inherit" w:eastAsia="Times New Roman" w:hAnsi="inherit" w:cs="Times New Roman"/>
                <w:sz w:val="30"/>
                <w:szCs w:val="30"/>
                <w:lang w:eastAsia="pt-BR"/>
              </w:rPr>
            </w:pPr>
          </w:p>
          <w:p w14:paraId="5277EE59" w14:textId="77777777" w:rsidR="00976444" w:rsidRPr="00976444" w:rsidRDefault="00976444" w:rsidP="00976444">
            <w:pPr>
              <w:pStyle w:val="NormalWeb"/>
              <w:shd w:val="clear" w:color="auto" w:fill="F4F4F4"/>
              <w:spacing w:before="0" w:beforeAutospacing="0"/>
              <w:rPr>
                <w:rFonts w:ascii="inherit" w:hAnsi="inherit"/>
                <w:color w:val="000000"/>
              </w:rPr>
            </w:pPr>
            <w:r w:rsidRPr="00976444">
              <w:rPr>
                <w:rFonts w:ascii="inherit" w:hAnsi="inherit"/>
                <w:color w:val="000000"/>
              </w:rPr>
              <w:t>* Enriqueça sua argumentação com exemplos práticos do que se afirma.</w:t>
            </w:r>
          </w:p>
          <w:p w14:paraId="5DFFA280" w14:textId="77777777" w:rsidR="00976444" w:rsidRPr="00976444" w:rsidRDefault="00976444" w:rsidP="00976444">
            <w:pPr>
              <w:pStyle w:val="NormalWeb"/>
              <w:shd w:val="clear" w:color="auto" w:fill="F4F4F4"/>
              <w:spacing w:before="0" w:beforeAutospacing="0"/>
              <w:rPr>
                <w:rFonts w:ascii="inherit" w:hAnsi="inherit"/>
                <w:color w:val="000000"/>
              </w:rPr>
            </w:pPr>
            <w:r w:rsidRPr="00976444">
              <w:rPr>
                <w:rFonts w:ascii="inherit" w:hAnsi="inherit"/>
                <w:color w:val="000000"/>
              </w:rPr>
              <w:t>Bom texto!  Boa estrutura escrita, ideias claras e organizadas e argumentação coerente com o ponto de vista defendido. Invista um pouco mais nos exemplos, que ajudam a situar o leitor.</w:t>
            </w:r>
          </w:p>
          <w:p w14:paraId="3309DDFF" w14:textId="77777777" w:rsidR="00976444" w:rsidRPr="00976444" w:rsidRDefault="00976444" w:rsidP="00976444">
            <w:pPr>
              <w:pStyle w:val="NormalWeb"/>
              <w:shd w:val="clear" w:color="auto" w:fill="F4F4F4"/>
              <w:spacing w:before="0" w:beforeAutospacing="0"/>
              <w:rPr>
                <w:rFonts w:ascii="inherit" w:hAnsi="inherit"/>
                <w:color w:val="000000"/>
                <w:sz w:val="22"/>
                <w:szCs w:val="22"/>
              </w:rPr>
            </w:pPr>
            <w:r w:rsidRPr="00976444">
              <w:rPr>
                <w:rFonts w:ascii="inherit" w:hAnsi="inherit"/>
                <w:color w:val="000000"/>
                <w:sz w:val="22"/>
                <w:szCs w:val="22"/>
              </w:rPr>
              <w:t>Continue exercitando sua escrita.</w:t>
            </w:r>
          </w:p>
          <w:p w14:paraId="748DB1AB" w14:textId="7CC2A479" w:rsidR="003F4414" w:rsidRPr="003F4414" w:rsidRDefault="003F4414" w:rsidP="003F4414">
            <w:pPr>
              <w:shd w:val="clear" w:color="auto" w:fill="FFFFFF"/>
              <w:rPr>
                <w:rFonts w:ascii="Raleway" w:eastAsia="Times New Roman" w:hAnsi="Raleway" w:cs="Times New Roman"/>
                <w:color w:val="000000"/>
                <w:sz w:val="30"/>
                <w:szCs w:val="30"/>
                <w:lang w:eastAsia="pt-BR"/>
              </w:rPr>
            </w:pPr>
          </w:p>
          <w:p w14:paraId="3E52E433" w14:textId="77777777" w:rsidR="003F4414" w:rsidRPr="003F4414" w:rsidRDefault="003F4414" w:rsidP="003F4414">
            <w:pPr>
              <w:rPr>
                <w:rFonts w:ascii="Times New Roman" w:eastAsia="Times New Roman" w:hAnsi="Times New Roman" w:cs="Times New Roman"/>
                <w:sz w:val="24"/>
                <w:szCs w:val="24"/>
                <w:lang w:eastAsia="pt-BR"/>
              </w:rPr>
            </w:pPr>
          </w:p>
          <w:p w14:paraId="2D4A89A2" w14:textId="77777777" w:rsidR="003F4414" w:rsidRPr="005D1A40" w:rsidRDefault="003F4414" w:rsidP="00D11C64">
            <w:pPr>
              <w:rPr>
                <w:rStyle w:val="Hyperlink"/>
                <w:rFonts w:cstheme="minorHAnsi"/>
                <w:b/>
                <w:bCs/>
              </w:rPr>
            </w:pPr>
          </w:p>
          <w:p w14:paraId="67AD0A38" w14:textId="615555A6" w:rsidR="00D11C64" w:rsidRDefault="00D11C64" w:rsidP="00D11C64">
            <w:pPr>
              <w:rPr>
                <w:rFonts w:ascii="Arial" w:hAnsi="Arial" w:cs="Arial"/>
                <w:sz w:val="20"/>
                <w:szCs w:val="24"/>
              </w:rPr>
            </w:pPr>
          </w:p>
          <w:p w14:paraId="746DE3DA" w14:textId="77777777" w:rsidR="00D11C64" w:rsidRPr="004814D2" w:rsidRDefault="00D11C64" w:rsidP="00D11C64">
            <w:pPr>
              <w:rPr>
                <w:rFonts w:ascii="Arial" w:hAnsi="Arial" w:cs="Arial"/>
                <w:b/>
                <w:sz w:val="20"/>
                <w:szCs w:val="24"/>
              </w:rPr>
            </w:pPr>
          </w:p>
        </w:tc>
      </w:tr>
      <w:tr w:rsidR="00D11C64" w:rsidRPr="00BF1983" w14:paraId="14086E67" w14:textId="77777777" w:rsidTr="00A6749D">
        <w:trPr>
          <w:trHeight w:val="1326"/>
        </w:trPr>
        <w:tc>
          <w:tcPr>
            <w:tcW w:w="1526" w:type="dxa"/>
            <w:vMerge/>
            <w:shd w:val="clear" w:color="auto" w:fill="B6DDE8" w:themeFill="accent5" w:themeFillTint="66"/>
            <w:vAlign w:val="center"/>
          </w:tcPr>
          <w:p w14:paraId="2827897F" w14:textId="77777777" w:rsidR="00D11C64" w:rsidRPr="00BF1983" w:rsidRDefault="00D11C64" w:rsidP="00D11C64">
            <w:pPr>
              <w:jc w:val="center"/>
              <w:rPr>
                <w:rFonts w:ascii="Arial" w:hAnsi="Arial" w:cs="Arial"/>
                <w:b/>
                <w:sz w:val="20"/>
                <w:szCs w:val="24"/>
              </w:rPr>
            </w:pPr>
          </w:p>
        </w:tc>
        <w:tc>
          <w:tcPr>
            <w:tcW w:w="9156" w:type="dxa"/>
            <w:gridSpan w:val="3"/>
            <w:shd w:val="clear" w:color="auto" w:fill="auto"/>
          </w:tcPr>
          <w:p w14:paraId="0FD28E54" w14:textId="4D4F2989" w:rsidR="00D11C64" w:rsidRDefault="00D11C64" w:rsidP="00D11C64">
            <w:pPr>
              <w:rPr>
                <w:rFonts w:ascii="Arial" w:hAnsi="Arial" w:cs="Arial"/>
                <w:b/>
                <w:sz w:val="20"/>
                <w:szCs w:val="24"/>
              </w:rPr>
            </w:pPr>
            <w:r w:rsidRPr="00FB6BB1">
              <w:rPr>
                <w:rFonts w:ascii="Arial" w:hAnsi="Arial" w:cs="Arial"/>
                <w:b/>
                <w:sz w:val="20"/>
                <w:szCs w:val="24"/>
                <w:highlight w:val="yellow"/>
              </w:rPr>
              <w:t xml:space="preserve">Semana </w:t>
            </w:r>
            <w:r>
              <w:rPr>
                <w:rFonts w:ascii="Arial" w:hAnsi="Arial" w:cs="Arial"/>
                <w:b/>
                <w:sz w:val="20"/>
                <w:szCs w:val="24"/>
                <w:highlight w:val="yellow"/>
              </w:rPr>
              <w:t>2 (21 a 30</w:t>
            </w:r>
            <w:r w:rsidRPr="00FB6BB1">
              <w:rPr>
                <w:rFonts w:ascii="Arial" w:hAnsi="Arial" w:cs="Arial"/>
                <w:b/>
                <w:sz w:val="20"/>
                <w:szCs w:val="24"/>
                <w:highlight w:val="yellow"/>
              </w:rPr>
              <w:t xml:space="preserve"> de </w:t>
            </w:r>
            <w:r>
              <w:rPr>
                <w:rFonts w:ascii="Arial" w:hAnsi="Arial" w:cs="Arial"/>
                <w:b/>
                <w:sz w:val="20"/>
                <w:szCs w:val="24"/>
                <w:highlight w:val="yellow"/>
              </w:rPr>
              <w:t>setembro</w:t>
            </w:r>
            <w:r w:rsidRPr="00FB6BB1">
              <w:rPr>
                <w:rFonts w:ascii="Arial" w:hAnsi="Arial" w:cs="Arial"/>
                <w:b/>
                <w:sz w:val="20"/>
                <w:szCs w:val="24"/>
                <w:highlight w:val="yellow"/>
              </w:rPr>
              <w:t xml:space="preserve">) - </w:t>
            </w:r>
            <w:r w:rsidRPr="00FB6BB1">
              <w:rPr>
                <w:rFonts w:ascii="Arial" w:hAnsi="Arial" w:cs="Arial"/>
                <w:sz w:val="20"/>
                <w:szCs w:val="24"/>
                <w:highlight w:val="yellow"/>
              </w:rPr>
              <w:t>Duração: 0</w:t>
            </w:r>
            <w:r>
              <w:rPr>
                <w:rFonts w:ascii="Arial" w:hAnsi="Arial" w:cs="Arial"/>
                <w:sz w:val="20"/>
                <w:szCs w:val="24"/>
                <w:highlight w:val="yellow"/>
              </w:rPr>
              <w:t>4</w:t>
            </w:r>
            <w:r w:rsidRPr="00FB6BB1">
              <w:rPr>
                <w:rFonts w:ascii="Arial" w:hAnsi="Arial" w:cs="Arial"/>
                <w:sz w:val="20"/>
                <w:szCs w:val="24"/>
                <w:highlight w:val="yellow"/>
              </w:rPr>
              <w:t xml:space="preserve"> aulas</w:t>
            </w:r>
          </w:p>
          <w:p w14:paraId="1BAAE10B" w14:textId="77777777" w:rsidR="00D11C64" w:rsidRDefault="00D11C64" w:rsidP="00D11C64">
            <w:pPr>
              <w:rPr>
                <w:rFonts w:ascii="Arial" w:hAnsi="Arial" w:cs="Arial"/>
                <w:b/>
                <w:sz w:val="20"/>
                <w:szCs w:val="24"/>
              </w:rPr>
            </w:pPr>
          </w:p>
          <w:p w14:paraId="7F3BD1EB" w14:textId="77777777" w:rsidR="00D11C64" w:rsidRPr="005D1A40" w:rsidRDefault="00D11C64" w:rsidP="00D11C64">
            <w:pPr>
              <w:rPr>
                <w:rFonts w:cstheme="minorHAnsi"/>
              </w:rPr>
            </w:pPr>
            <w:r w:rsidRPr="005D1A40">
              <w:rPr>
                <w:rFonts w:cstheme="minorHAnsi"/>
              </w:rPr>
              <w:t xml:space="preserve">Sugestão para realização das atividades: pesquisa no </w:t>
            </w:r>
            <w:proofErr w:type="spellStart"/>
            <w:proofErr w:type="gramStart"/>
            <w:r w:rsidRPr="005D1A40">
              <w:rPr>
                <w:rFonts w:cstheme="minorHAnsi"/>
              </w:rPr>
              <w:t>google</w:t>
            </w:r>
            <w:proofErr w:type="spellEnd"/>
            <w:r w:rsidRPr="005D1A40">
              <w:rPr>
                <w:rFonts w:cstheme="minorHAnsi"/>
              </w:rPr>
              <w:t xml:space="preserve"> ,</w:t>
            </w:r>
            <w:proofErr w:type="gramEnd"/>
            <w:r w:rsidRPr="005D1A40">
              <w:rPr>
                <w:rFonts w:cstheme="minorHAnsi"/>
              </w:rPr>
              <w:t xml:space="preserve"> livros de sociologia ,livro Tempos Modernos, Tempos de Sociologia autora Helena </w:t>
            </w:r>
            <w:proofErr w:type="spellStart"/>
            <w:r w:rsidRPr="005D1A40">
              <w:rPr>
                <w:rFonts w:cstheme="minorHAnsi"/>
              </w:rPr>
              <w:t>Bomeny</w:t>
            </w:r>
            <w:proofErr w:type="spellEnd"/>
            <w:r w:rsidRPr="005D1A40">
              <w:rPr>
                <w:rFonts w:cstheme="minorHAnsi"/>
              </w:rPr>
              <w:t xml:space="preserve"> e outras fontes de apoio.</w:t>
            </w:r>
          </w:p>
          <w:p w14:paraId="34F12087" w14:textId="7AF8057B" w:rsidR="00D11C64" w:rsidRDefault="00D11C64" w:rsidP="00D11C64">
            <w:pPr>
              <w:rPr>
                <w:rStyle w:val="Hyperlink"/>
                <w:rFonts w:cstheme="minorHAnsi"/>
                <w:b/>
                <w:bCs/>
              </w:rPr>
            </w:pPr>
            <w:r w:rsidRPr="005D1A40">
              <w:rPr>
                <w:rFonts w:cstheme="minorHAnsi"/>
              </w:rPr>
              <w:t xml:space="preserve">As atividades serão respondidas no Caderno de Sociologia de forma </w:t>
            </w:r>
            <w:r w:rsidRPr="005D1A40">
              <w:rPr>
                <w:rFonts w:cstheme="minorHAnsi"/>
                <w:b/>
                <w:bCs/>
              </w:rPr>
              <w:t xml:space="preserve">MANUSCRITA </w:t>
            </w:r>
            <w:r w:rsidRPr="005D1A40">
              <w:rPr>
                <w:rFonts w:cstheme="minorHAnsi"/>
              </w:rPr>
              <w:t xml:space="preserve">não sendo aceito de forma digitada. Preciso que os alunos tenham os conteúdos no caderno para uma futura recuperação </w:t>
            </w:r>
            <w:proofErr w:type="gramStart"/>
            <w:r w:rsidRPr="005D1A40">
              <w:rPr>
                <w:rFonts w:cstheme="minorHAnsi"/>
              </w:rPr>
              <w:t>e  como</w:t>
            </w:r>
            <w:proofErr w:type="gramEnd"/>
            <w:r w:rsidRPr="005D1A40">
              <w:rPr>
                <w:rFonts w:cstheme="minorHAnsi"/>
              </w:rPr>
              <w:t xml:space="preserve"> instrumento avaliativo. Em caso de dúvidas estabeleço o meu </w:t>
            </w:r>
            <w:proofErr w:type="spellStart"/>
            <w:r w:rsidRPr="005D1A40">
              <w:rPr>
                <w:rFonts w:cstheme="minorHAnsi"/>
              </w:rPr>
              <w:t>email</w:t>
            </w:r>
            <w:proofErr w:type="spellEnd"/>
            <w:r w:rsidRPr="005D1A40">
              <w:rPr>
                <w:rFonts w:cstheme="minorHAnsi"/>
              </w:rPr>
              <w:t xml:space="preserve"> particular para sanar as mesmas. O discente colocará como tema </w:t>
            </w:r>
            <w:r w:rsidRPr="005D1A40">
              <w:rPr>
                <w:rFonts w:cstheme="minorHAnsi"/>
                <w:b/>
                <w:bCs/>
              </w:rPr>
              <w:t xml:space="preserve">DÚVIDA e enviará para </w:t>
            </w:r>
            <w:hyperlink r:id="rId11" w:history="1">
              <w:r w:rsidRPr="005D1A40">
                <w:rPr>
                  <w:rStyle w:val="Hyperlink"/>
                  <w:rFonts w:cstheme="minorHAnsi"/>
                  <w:b/>
                  <w:bCs/>
                </w:rPr>
                <w:t>marsociologia@gmail.com</w:t>
              </w:r>
            </w:hyperlink>
            <w:r w:rsidRPr="005D1A40">
              <w:rPr>
                <w:rFonts w:cstheme="minorHAnsi"/>
                <w:b/>
                <w:bCs/>
              </w:rPr>
              <w:t xml:space="preserve">. Já as atividades serão enviadas para </w:t>
            </w:r>
            <w:hyperlink r:id="rId12" w:history="1">
              <w:r w:rsidRPr="005D1A40">
                <w:rPr>
                  <w:rStyle w:val="Hyperlink"/>
                  <w:rFonts w:cstheme="minorHAnsi"/>
                  <w:b/>
                  <w:bCs/>
                </w:rPr>
                <w:t>Marcelobetti@prof.educacao.sp.gov.br</w:t>
              </w:r>
            </w:hyperlink>
            <w:r w:rsidRPr="005D1A40">
              <w:rPr>
                <w:rStyle w:val="Hyperlink"/>
                <w:rFonts w:cstheme="minorHAnsi"/>
                <w:b/>
                <w:bCs/>
              </w:rPr>
              <w:t xml:space="preserve"> . </w:t>
            </w:r>
            <w:r w:rsidR="00D36010">
              <w:rPr>
                <w:noProof/>
              </w:rPr>
              <w:drawing>
                <wp:inline distT="0" distB="0" distL="0" distR="0" wp14:anchorId="17F7377F" wp14:editId="0218C7B3">
                  <wp:extent cx="4572000" cy="3238500"/>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572000" cy="3238500"/>
                          </a:xfrm>
                          <a:prstGeom prst="rect">
                            <a:avLst/>
                          </a:prstGeom>
                        </pic:spPr>
                      </pic:pic>
                    </a:graphicData>
                  </a:graphic>
                </wp:inline>
              </w:drawing>
            </w:r>
          </w:p>
          <w:p w14:paraId="3C011422" w14:textId="2BFDC6D6" w:rsidR="00D36010" w:rsidRPr="005D1A40" w:rsidRDefault="00D36010" w:rsidP="00D11C64">
            <w:pPr>
              <w:rPr>
                <w:rStyle w:val="Hyperlink"/>
                <w:rFonts w:cstheme="minorHAnsi"/>
                <w:b/>
                <w:bCs/>
              </w:rPr>
            </w:pPr>
            <w:r>
              <w:rPr>
                <w:noProof/>
              </w:rPr>
              <w:lastRenderedPageBreak/>
              <w:drawing>
                <wp:inline distT="0" distB="0" distL="0" distR="0" wp14:anchorId="41C1CCD8" wp14:editId="42DC50C9">
                  <wp:extent cx="6645910" cy="3658235"/>
                  <wp:effectExtent l="0" t="0" r="254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645910" cy="3658235"/>
                          </a:xfrm>
                          <a:prstGeom prst="rect">
                            <a:avLst/>
                          </a:prstGeom>
                        </pic:spPr>
                      </pic:pic>
                    </a:graphicData>
                  </a:graphic>
                </wp:inline>
              </w:drawing>
            </w:r>
          </w:p>
          <w:p w14:paraId="05882323" w14:textId="54955071" w:rsidR="00D11C64" w:rsidRDefault="00D11C64" w:rsidP="00D11C64">
            <w:pPr>
              <w:rPr>
                <w:rFonts w:ascii="Arial" w:hAnsi="Arial" w:cs="Arial"/>
                <w:sz w:val="20"/>
                <w:szCs w:val="24"/>
              </w:rPr>
            </w:pPr>
            <w:r>
              <w:rPr>
                <w:rFonts w:ascii="Arial" w:hAnsi="Arial" w:cs="Arial"/>
                <w:sz w:val="20"/>
                <w:szCs w:val="24"/>
              </w:rPr>
              <w:t>.</w:t>
            </w:r>
          </w:p>
          <w:p w14:paraId="3DF961DA" w14:textId="77777777" w:rsidR="00D11C64" w:rsidRDefault="00D11C64" w:rsidP="00D11C64">
            <w:pPr>
              <w:rPr>
                <w:rFonts w:ascii="Arial" w:hAnsi="Arial" w:cs="Arial"/>
                <w:b/>
                <w:sz w:val="20"/>
                <w:szCs w:val="24"/>
              </w:rPr>
            </w:pPr>
          </w:p>
          <w:p w14:paraId="60132CB3" w14:textId="77777777" w:rsidR="00D36010" w:rsidRDefault="00D36010" w:rsidP="00D11C64">
            <w:pPr>
              <w:rPr>
                <w:rFonts w:ascii="Arial" w:hAnsi="Arial" w:cs="Arial"/>
                <w:b/>
                <w:sz w:val="20"/>
                <w:szCs w:val="24"/>
              </w:rPr>
            </w:pPr>
          </w:p>
          <w:p w14:paraId="4E6FF165" w14:textId="5EAA3532" w:rsidR="00D36010" w:rsidRDefault="00D36010" w:rsidP="00D11C64">
            <w:pPr>
              <w:rPr>
                <w:rFonts w:ascii="Arial" w:hAnsi="Arial" w:cs="Arial"/>
                <w:b/>
                <w:sz w:val="20"/>
                <w:szCs w:val="24"/>
              </w:rPr>
            </w:pPr>
            <w:r>
              <w:rPr>
                <w:noProof/>
              </w:rPr>
              <w:drawing>
                <wp:inline distT="0" distB="0" distL="0" distR="0" wp14:anchorId="45729309" wp14:editId="76D18362">
                  <wp:extent cx="5796000" cy="2928463"/>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96000" cy="2928463"/>
                          </a:xfrm>
                          <a:prstGeom prst="rect">
                            <a:avLst/>
                          </a:prstGeom>
                        </pic:spPr>
                      </pic:pic>
                    </a:graphicData>
                  </a:graphic>
                </wp:inline>
              </w:drawing>
            </w:r>
          </w:p>
          <w:p w14:paraId="42C79CE6" w14:textId="325B561C" w:rsidR="00D36010" w:rsidRDefault="00D36010" w:rsidP="00D11C64">
            <w:pPr>
              <w:rPr>
                <w:rFonts w:ascii="Arial" w:hAnsi="Arial" w:cs="Arial"/>
                <w:b/>
                <w:sz w:val="20"/>
                <w:szCs w:val="24"/>
              </w:rPr>
            </w:pPr>
            <w:r>
              <w:rPr>
                <w:rFonts w:ascii="Arial" w:hAnsi="Arial" w:cs="Arial"/>
                <w:b/>
                <w:sz w:val="20"/>
                <w:szCs w:val="24"/>
              </w:rPr>
              <w:t>Atividades.</w:t>
            </w:r>
          </w:p>
          <w:p w14:paraId="7503509A" w14:textId="5770F748" w:rsidR="00D36010" w:rsidRDefault="00D36010" w:rsidP="00D36010">
            <w:pPr>
              <w:pStyle w:val="PargrafodaLista"/>
              <w:numPr>
                <w:ilvl w:val="0"/>
                <w:numId w:val="3"/>
              </w:numPr>
              <w:rPr>
                <w:rFonts w:ascii="Arial" w:hAnsi="Arial" w:cs="Arial"/>
                <w:b/>
                <w:sz w:val="20"/>
                <w:szCs w:val="24"/>
              </w:rPr>
            </w:pPr>
            <w:r>
              <w:rPr>
                <w:rFonts w:ascii="Arial" w:hAnsi="Arial" w:cs="Arial"/>
                <w:b/>
                <w:sz w:val="20"/>
                <w:szCs w:val="24"/>
              </w:rPr>
              <w:t xml:space="preserve">Faça uma conclusão </w:t>
            </w:r>
            <w:proofErr w:type="gramStart"/>
            <w:r>
              <w:rPr>
                <w:rFonts w:ascii="Arial" w:hAnsi="Arial" w:cs="Arial"/>
                <w:b/>
                <w:sz w:val="20"/>
                <w:szCs w:val="24"/>
              </w:rPr>
              <w:t xml:space="preserve">sobre </w:t>
            </w:r>
            <w:r w:rsidR="003F4414">
              <w:rPr>
                <w:rFonts w:ascii="Arial" w:hAnsi="Arial" w:cs="Arial"/>
                <w:b/>
                <w:sz w:val="20"/>
                <w:szCs w:val="24"/>
              </w:rPr>
              <w:t>:</w:t>
            </w:r>
            <w:proofErr w:type="gramEnd"/>
          </w:p>
          <w:p w14:paraId="23CB7879" w14:textId="005C98C7" w:rsidR="003F4414" w:rsidRDefault="003F4414" w:rsidP="003F4414">
            <w:pPr>
              <w:pStyle w:val="PargrafodaLista"/>
              <w:numPr>
                <w:ilvl w:val="0"/>
                <w:numId w:val="4"/>
              </w:numPr>
              <w:rPr>
                <w:rFonts w:ascii="Arial" w:hAnsi="Arial" w:cs="Arial"/>
                <w:b/>
                <w:sz w:val="20"/>
                <w:szCs w:val="24"/>
              </w:rPr>
            </w:pPr>
            <w:r>
              <w:rPr>
                <w:rFonts w:ascii="Arial" w:hAnsi="Arial" w:cs="Arial"/>
                <w:b/>
                <w:sz w:val="20"/>
                <w:szCs w:val="24"/>
              </w:rPr>
              <w:t>Direito eleitoral</w:t>
            </w:r>
          </w:p>
          <w:p w14:paraId="7B5DC9AE" w14:textId="4B595CCC" w:rsidR="003F4414" w:rsidRDefault="003F4414" w:rsidP="003F4414">
            <w:pPr>
              <w:pStyle w:val="PargrafodaLista"/>
              <w:numPr>
                <w:ilvl w:val="0"/>
                <w:numId w:val="4"/>
              </w:numPr>
              <w:rPr>
                <w:rFonts w:ascii="Arial" w:hAnsi="Arial" w:cs="Arial"/>
                <w:b/>
                <w:sz w:val="20"/>
                <w:szCs w:val="24"/>
              </w:rPr>
            </w:pPr>
            <w:r>
              <w:rPr>
                <w:rFonts w:ascii="Arial" w:hAnsi="Arial" w:cs="Arial"/>
                <w:b/>
                <w:sz w:val="20"/>
                <w:szCs w:val="24"/>
              </w:rPr>
              <w:t xml:space="preserve">Partidos políticos e </w:t>
            </w:r>
            <w:proofErr w:type="gramStart"/>
            <w:r>
              <w:rPr>
                <w:rFonts w:ascii="Arial" w:hAnsi="Arial" w:cs="Arial"/>
                <w:b/>
                <w:sz w:val="20"/>
                <w:szCs w:val="24"/>
              </w:rPr>
              <w:t>sua ideologias</w:t>
            </w:r>
            <w:proofErr w:type="gramEnd"/>
            <w:r>
              <w:rPr>
                <w:rFonts w:ascii="Arial" w:hAnsi="Arial" w:cs="Arial"/>
                <w:b/>
                <w:sz w:val="20"/>
                <w:szCs w:val="24"/>
              </w:rPr>
              <w:t>.</w:t>
            </w:r>
          </w:p>
          <w:p w14:paraId="0C0044FB" w14:textId="02768608" w:rsidR="003F4414" w:rsidRDefault="003F4414" w:rsidP="003F4414">
            <w:pPr>
              <w:pStyle w:val="PargrafodaLista"/>
              <w:numPr>
                <w:ilvl w:val="0"/>
                <w:numId w:val="4"/>
              </w:numPr>
              <w:rPr>
                <w:rFonts w:ascii="Arial" w:hAnsi="Arial" w:cs="Arial"/>
                <w:b/>
                <w:sz w:val="20"/>
                <w:szCs w:val="24"/>
              </w:rPr>
            </w:pPr>
            <w:r>
              <w:rPr>
                <w:rFonts w:ascii="Arial" w:hAnsi="Arial" w:cs="Arial"/>
                <w:b/>
                <w:sz w:val="20"/>
                <w:szCs w:val="24"/>
              </w:rPr>
              <w:t>Quais são os partidos de esquerda?</w:t>
            </w:r>
          </w:p>
          <w:p w14:paraId="1800A073" w14:textId="5213BAC8" w:rsidR="003F4414" w:rsidRDefault="003F4414" w:rsidP="003F4414">
            <w:pPr>
              <w:pStyle w:val="PargrafodaLista"/>
              <w:numPr>
                <w:ilvl w:val="0"/>
                <w:numId w:val="4"/>
              </w:numPr>
              <w:rPr>
                <w:rFonts w:ascii="Arial" w:hAnsi="Arial" w:cs="Arial"/>
                <w:b/>
                <w:sz w:val="20"/>
                <w:szCs w:val="24"/>
              </w:rPr>
            </w:pPr>
            <w:r>
              <w:rPr>
                <w:rFonts w:ascii="Arial" w:hAnsi="Arial" w:cs="Arial"/>
                <w:b/>
                <w:sz w:val="20"/>
                <w:szCs w:val="24"/>
              </w:rPr>
              <w:t>Quais são os partidos de direita?</w:t>
            </w:r>
          </w:p>
          <w:p w14:paraId="59F16864" w14:textId="47C1DAE9" w:rsidR="003F4414" w:rsidRPr="00D36010" w:rsidRDefault="003F4414" w:rsidP="003F4414">
            <w:pPr>
              <w:pStyle w:val="PargrafodaLista"/>
              <w:numPr>
                <w:ilvl w:val="0"/>
                <w:numId w:val="4"/>
              </w:numPr>
              <w:rPr>
                <w:rFonts w:ascii="Arial" w:hAnsi="Arial" w:cs="Arial"/>
                <w:b/>
                <w:sz w:val="20"/>
                <w:szCs w:val="24"/>
              </w:rPr>
            </w:pPr>
            <w:r>
              <w:rPr>
                <w:rFonts w:ascii="Arial" w:hAnsi="Arial" w:cs="Arial"/>
                <w:b/>
                <w:sz w:val="20"/>
                <w:szCs w:val="24"/>
              </w:rPr>
              <w:t>TSE</w:t>
            </w:r>
          </w:p>
          <w:p w14:paraId="52B8BBC6" w14:textId="4DEE6A46" w:rsidR="00D36010" w:rsidRPr="001D0E18" w:rsidRDefault="00D36010" w:rsidP="00D11C64">
            <w:pPr>
              <w:rPr>
                <w:rFonts w:ascii="Arial" w:hAnsi="Arial" w:cs="Arial"/>
                <w:b/>
                <w:sz w:val="20"/>
                <w:szCs w:val="24"/>
              </w:rPr>
            </w:pPr>
          </w:p>
        </w:tc>
      </w:tr>
      <w:tr w:rsidR="00D11C64" w:rsidRPr="00BF1983" w14:paraId="21EF642B" w14:textId="77777777" w:rsidTr="00A6749D">
        <w:trPr>
          <w:trHeight w:val="567"/>
        </w:trPr>
        <w:tc>
          <w:tcPr>
            <w:tcW w:w="1526" w:type="dxa"/>
            <w:shd w:val="clear" w:color="auto" w:fill="B6DDE8" w:themeFill="accent5" w:themeFillTint="66"/>
            <w:vAlign w:val="center"/>
          </w:tcPr>
          <w:p w14:paraId="2280263C" w14:textId="77777777" w:rsidR="00D11C64" w:rsidRPr="00BF1983" w:rsidRDefault="00D11C64" w:rsidP="00D11C64">
            <w:pPr>
              <w:jc w:val="center"/>
              <w:rPr>
                <w:rFonts w:ascii="Arial" w:hAnsi="Arial" w:cs="Arial"/>
                <w:b/>
                <w:sz w:val="20"/>
                <w:szCs w:val="24"/>
              </w:rPr>
            </w:pPr>
            <w:r w:rsidRPr="00BF1983">
              <w:rPr>
                <w:rFonts w:ascii="Arial" w:hAnsi="Arial" w:cs="Arial"/>
                <w:b/>
                <w:sz w:val="20"/>
                <w:szCs w:val="24"/>
              </w:rPr>
              <w:lastRenderedPageBreak/>
              <w:t>Período de realização</w:t>
            </w:r>
          </w:p>
        </w:tc>
        <w:tc>
          <w:tcPr>
            <w:tcW w:w="9156" w:type="dxa"/>
            <w:gridSpan w:val="3"/>
            <w:vAlign w:val="center"/>
          </w:tcPr>
          <w:p w14:paraId="294783D8" w14:textId="75E66BE9" w:rsidR="00D11C64" w:rsidRDefault="00D11C64" w:rsidP="00D11C64">
            <w:pPr>
              <w:rPr>
                <w:rFonts w:ascii="Arial" w:hAnsi="Arial" w:cs="Arial"/>
                <w:sz w:val="20"/>
                <w:szCs w:val="24"/>
              </w:rPr>
            </w:pPr>
            <w:r>
              <w:rPr>
                <w:rFonts w:ascii="Arial" w:hAnsi="Arial" w:cs="Arial"/>
                <w:sz w:val="20"/>
                <w:szCs w:val="24"/>
              </w:rPr>
              <w:t xml:space="preserve">07 a30 de setembro </w:t>
            </w:r>
          </w:p>
          <w:p w14:paraId="3799CA37" w14:textId="77777777" w:rsidR="00D11C64" w:rsidRPr="00BF1983" w:rsidRDefault="00D11C64" w:rsidP="00D11C64">
            <w:pPr>
              <w:rPr>
                <w:rFonts w:ascii="Arial" w:hAnsi="Arial" w:cs="Arial"/>
                <w:sz w:val="20"/>
                <w:szCs w:val="24"/>
              </w:rPr>
            </w:pPr>
            <w:r>
              <w:rPr>
                <w:rFonts w:ascii="Arial" w:hAnsi="Arial" w:cs="Arial"/>
                <w:sz w:val="20"/>
                <w:szCs w:val="24"/>
              </w:rPr>
              <w:t>(</w:t>
            </w:r>
            <w:r w:rsidRPr="00BE2386">
              <w:rPr>
                <w:rFonts w:ascii="Arial" w:hAnsi="Arial" w:cs="Arial"/>
                <w:b/>
                <w:sz w:val="20"/>
                <w:szCs w:val="24"/>
              </w:rPr>
              <w:t>Atenção:</w:t>
            </w:r>
            <w:r>
              <w:rPr>
                <w:rFonts w:ascii="Arial" w:hAnsi="Arial" w:cs="Arial"/>
                <w:sz w:val="20"/>
                <w:szCs w:val="24"/>
              </w:rPr>
              <w:t xml:space="preserve"> </w:t>
            </w:r>
            <w:r w:rsidRPr="008374AF">
              <w:rPr>
                <w:rFonts w:ascii="Arial" w:hAnsi="Arial" w:cs="Arial"/>
                <w:b/>
                <w:sz w:val="20"/>
                <w:szCs w:val="24"/>
              </w:rPr>
              <w:t>A entrega das atividades deverá ser realizada semanalmente</w:t>
            </w:r>
            <w:r>
              <w:rPr>
                <w:rFonts w:ascii="Arial" w:hAnsi="Arial" w:cs="Arial"/>
                <w:sz w:val="20"/>
                <w:szCs w:val="24"/>
              </w:rPr>
              <w:t>)</w:t>
            </w:r>
          </w:p>
        </w:tc>
      </w:tr>
      <w:tr w:rsidR="007E6758" w:rsidRPr="00BF1983" w14:paraId="08D06C76" w14:textId="77777777" w:rsidTr="00A6749D">
        <w:trPr>
          <w:trHeight w:val="567"/>
        </w:trPr>
        <w:tc>
          <w:tcPr>
            <w:tcW w:w="1526" w:type="dxa"/>
            <w:shd w:val="clear" w:color="auto" w:fill="B6DDE8" w:themeFill="accent5" w:themeFillTint="66"/>
            <w:vAlign w:val="center"/>
          </w:tcPr>
          <w:p w14:paraId="77E28455" w14:textId="77777777" w:rsidR="007E6758" w:rsidRDefault="007E6758" w:rsidP="007E6758">
            <w:pPr>
              <w:jc w:val="center"/>
              <w:rPr>
                <w:rFonts w:ascii="Arial" w:hAnsi="Arial" w:cs="Arial"/>
                <w:b/>
                <w:sz w:val="20"/>
                <w:szCs w:val="24"/>
              </w:rPr>
            </w:pPr>
            <w:r>
              <w:rPr>
                <w:rFonts w:ascii="Arial" w:hAnsi="Arial" w:cs="Arial"/>
                <w:b/>
                <w:sz w:val="20"/>
                <w:szCs w:val="24"/>
              </w:rPr>
              <w:t>Entrega</w:t>
            </w:r>
          </w:p>
          <w:p w14:paraId="47FBB25B" w14:textId="77777777" w:rsidR="007E6758" w:rsidRPr="00BF1983" w:rsidRDefault="007E6758" w:rsidP="007E6758">
            <w:pPr>
              <w:jc w:val="center"/>
              <w:rPr>
                <w:rFonts w:ascii="Arial" w:hAnsi="Arial" w:cs="Arial"/>
                <w:b/>
                <w:sz w:val="20"/>
                <w:szCs w:val="24"/>
              </w:rPr>
            </w:pPr>
            <w:r>
              <w:rPr>
                <w:rFonts w:ascii="Arial" w:hAnsi="Arial" w:cs="Arial"/>
                <w:b/>
                <w:sz w:val="20"/>
                <w:szCs w:val="24"/>
              </w:rPr>
              <w:t>E</w:t>
            </w:r>
            <w:r w:rsidRPr="00BF1983">
              <w:rPr>
                <w:rFonts w:ascii="Arial" w:hAnsi="Arial" w:cs="Arial"/>
                <w:b/>
                <w:sz w:val="20"/>
                <w:szCs w:val="24"/>
              </w:rPr>
              <w:t>nviar para o e-mail</w:t>
            </w:r>
          </w:p>
        </w:tc>
        <w:tc>
          <w:tcPr>
            <w:tcW w:w="9156" w:type="dxa"/>
            <w:gridSpan w:val="3"/>
            <w:vAlign w:val="center"/>
          </w:tcPr>
          <w:p w14:paraId="06871F82" w14:textId="4534FFA6" w:rsidR="007E6758" w:rsidRPr="00BF1983" w:rsidRDefault="007E6758" w:rsidP="007E6758">
            <w:pPr>
              <w:rPr>
                <w:rFonts w:ascii="Arial" w:hAnsi="Arial" w:cs="Arial"/>
                <w:sz w:val="20"/>
                <w:szCs w:val="24"/>
              </w:rPr>
            </w:pPr>
            <w:hyperlink r:id="rId16" w:history="1">
              <w:r w:rsidRPr="00DA00F4">
                <w:rPr>
                  <w:rStyle w:val="Hyperlink"/>
                  <w:rFonts w:cstheme="minorHAnsi"/>
                </w:rPr>
                <w:t>marcelobetti@prof.educacao.sp.gov.br</w:t>
              </w:r>
            </w:hyperlink>
          </w:p>
        </w:tc>
      </w:tr>
    </w:tbl>
    <w:p w14:paraId="3EDDA11E" w14:textId="77777777" w:rsidR="002104CC" w:rsidRPr="0063403B" w:rsidRDefault="002104CC" w:rsidP="0063403B">
      <w:pPr>
        <w:spacing w:after="0" w:line="240" w:lineRule="auto"/>
        <w:jc w:val="center"/>
        <w:rPr>
          <w:sz w:val="10"/>
        </w:rPr>
      </w:pPr>
    </w:p>
    <w:tbl>
      <w:tblPr>
        <w:tblStyle w:val="Tabelacomgrade"/>
        <w:tblW w:w="10740" w:type="dxa"/>
        <w:jc w:val="center"/>
        <w:tblLook w:val="04A0" w:firstRow="1" w:lastRow="0" w:firstColumn="1" w:lastColumn="0" w:noHBand="0" w:noVBand="1"/>
      </w:tblPr>
      <w:tblGrid>
        <w:gridCol w:w="10740"/>
      </w:tblGrid>
      <w:tr w:rsidR="004C4BAF" w:rsidRPr="007E6F2B" w14:paraId="55899490" w14:textId="77777777" w:rsidTr="00A6749D">
        <w:trPr>
          <w:trHeight w:val="2746"/>
          <w:jc w:val="center"/>
        </w:trPr>
        <w:tc>
          <w:tcPr>
            <w:tcW w:w="10740" w:type="dxa"/>
            <w:shd w:val="clear" w:color="auto" w:fill="B6DDE8" w:themeFill="accent5" w:themeFillTint="66"/>
          </w:tcPr>
          <w:p w14:paraId="577AC2DB" w14:textId="77777777" w:rsidR="004C4BAF" w:rsidRPr="00A31B4D" w:rsidRDefault="004C4BAF" w:rsidP="00A6749D">
            <w:pPr>
              <w:shd w:val="clear" w:color="auto" w:fill="31849B" w:themeFill="accent5" w:themeFillShade="BF"/>
              <w:jc w:val="center"/>
              <w:rPr>
                <w:rFonts w:ascii="Arial" w:hAnsi="Arial" w:cs="Arial"/>
                <w:b/>
                <w:caps/>
                <w:color w:val="FFFFFF" w:themeColor="background1"/>
              </w:rPr>
            </w:pPr>
            <w:r w:rsidRPr="00A31B4D">
              <w:rPr>
                <w:rFonts w:ascii="Arial" w:hAnsi="Arial" w:cs="Arial"/>
                <w:b/>
                <w:caps/>
                <w:color w:val="FFFFFF" w:themeColor="background1"/>
              </w:rPr>
              <w:lastRenderedPageBreak/>
              <w:t xml:space="preserve">Orientações sobre o envio </w:t>
            </w:r>
            <w:r w:rsidR="00C84461" w:rsidRPr="00A31B4D">
              <w:rPr>
                <w:rFonts w:ascii="Arial" w:hAnsi="Arial" w:cs="Arial"/>
                <w:b/>
                <w:caps/>
                <w:color w:val="FFFFFF" w:themeColor="background1"/>
              </w:rPr>
              <w:t>das atividades</w:t>
            </w:r>
            <w:r w:rsidRPr="00A31B4D">
              <w:rPr>
                <w:rFonts w:ascii="Arial" w:hAnsi="Arial" w:cs="Arial"/>
                <w:b/>
                <w:caps/>
                <w:color w:val="FFFFFF" w:themeColor="background1"/>
              </w:rPr>
              <w:t xml:space="preserve"> por e-mail para o(a) professor(a):</w:t>
            </w:r>
          </w:p>
          <w:p w14:paraId="1B9225ED" w14:textId="77777777" w:rsidR="004C4BAF" w:rsidRPr="007E6F2B" w:rsidRDefault="004C4BAF" w:rsidP="00FB6BB1">
            <w:pPr>
              <w:jc w:val="center"/>
              <w:rPr>
                <w:rFonts w:ascii="Arial" w:hAnsi="Arial" w:cs="Arial"/>
                <w:sz w:val="20"/>
              </w:rPr>
            </w:pPr>
          </w:p>
          <w:p w14:paraId="50C5AAD2" w14:textId="77777777" w:rsidR="004C4BAF" w:rsidRDefault="00C84461" w:rsidP="00FB6BB1">
            <w:pPr>
              <w:pStyle w:val="PargrafodaLista"/>
              <w:numPr>
                <w:ilvl w:val="0"/>
                <w:numId w:val="1"/>
              </w:numPr>
              <w:rPr>
                <w:rFonts w:ascii="Arial" w:hAnsi="Arial" w:cs="Arial"/>
                <w:sz w:val="20"/>
              </w:rPr>
            </w:pPr>
            <w:r>
              <w:rPr>
                <w:rFonts w:ascii="Arial" w:hAnsi="Arial" w:cs="Arial"/>
                <w:sz w:val="20"/>
              </w:rPr>
              <w:t>Sobre as atividades solicitadas:</w:t>
            </w:r>
          </w:p>
          <w:p w14:paraId="4A371D32" w14:textId="77777777" w:rsidR="004C4BAF" w:rsidRPr="007E6F2B" w:rsidRDefault="004C4BAF" w:rsidP="00FB6BB1">
            <w:pPr>
              <w:pStyle w:val="PargrafodaLista"/>
              <w:ind w:left="360"/>
              <w:rPr>
                <w:rFonts w:ascii="Arial" w:hAnsi="Arial" w:cs="Arial"/>
                <w:sz w:val="20"/>
              </w:rPr>
            </w:pPr>
          </w:p>
          <w:p w14:paraId="3F67D803" w14:textId="77777777" w:rsidR="004C4BAF" w:rsidRDefault="004C4BAF" w:rsidP="00FB6BB1">
            <w:pPr>
              <w:pStyle w:val="PargrafodaLista"/>
              <w:numPr>
                <w:ilvl w:val="0"/>
                <w:numId w:val="2"/>
              </w:numPr>
              <w:rPr>
                <w:rFonts w:ascii="Arial" w:hAnsi="Arial" w:cs="Arial"/>
                <w:sz w:val="20"/>
              </w:rPr>
            </w:pPr>
            <w:r w:rsidRPr="007E6F2B">
              <w:rPr>
                <w:rFonts w:ascii="Arial" w:hAnsi="Arial" w:cs="Arial"/>
                <w:sz w:val="20"/>
              </w:rPr>
              <w:t>Se a atividade</w:t>
            </w:r>
            <w:r w:rsidR="00C84461">
              <w:rPr>
                <w:rFonts w:ascii="Arial" w:hAnsi="Arial" w:cs="Arial"/>
                <w:sz w:val="20"/>
              </w:rPr>
              <w:t xml:space="preserve"> solicitada for</w:t>
            </w:r>
            <w:r w:rsidRPr="007E6F2B">
              <w:rPr>
                <w:rFonts w:ascii="Arial" w:hAnsi="Arial" w:cs="Arial"/>
                <w:sz w:val="20"/>
              </w:rPr>
              <w:t xml:space="preserve"> </w:t>
            </w:r>
            <w:r w:rsidRPr="00700543">
              <w:rPr>
                <w:rFonts w:ascii="Arial" w:hAnsi="Arial" w:cs="Arial"/>
                <w:b/>
                <w:sz w:val="20"/>
              </w:rPr>
              <w:t>manuscrita</w:t>
            </w:r>
            <w:r w:rsidRPr="007E6F2B">
              <w:rPr>
                <w:rFonts w:ascii="Arial" w:hAnsi="Arial" w:cs="Arial"/>
                <w:sz w:val="20"/>
              </w:rPr>
              <w:t xml:space="preserve">, enviar a(s) foto(s) por e-mail </w:t>
            </w:r>
            <w:r w:rsidR="00A31B4D">
              <w:rPr>
                <w:rFonts w:ascii="Arial" w:hAnsi="Arial" w:cs="Arial"/>
                <w:sz w:val="20"/>
              </w:rPr>
              <w:t xml:space="preserve">semanalmente </w:t>
            </w:r>
            <w:r>
              <w:rPr>
                <w:rFonts w:ascii="Arial" w:hAnsi="Arial" w:cs="Arial"/>
                <w:sz w:val="20"/>
              </w:rPr>
              <w:t>para o(a</w:t>
            </w:r>
            <w:r w:rsidRPr="007E6F2B">
              <w:rPr>
                <w:rFonts w:ascii="Arial" w:hAnsi="Arial" w:cs="Arial"/>
                <w:sz w:val="20"/>
              </w:rPr>
              <w:t>) professor(a)</w:t>
            </w:r>
            <w:r>
              <w:rPr>
                <w:rFonts w:ascii="Arial" w:hAnsi="Arial" w:cs="Arial"/>
                <w:sz w:val="20"/>
              </w:rPr>
              <w:t xml:space="preserve"> até o prazo determinado</w:t>
            </w:r>
            <w:r w:rsidRPr="007E6F2B">
              <w:rPr>
                <w:rFonts w:ascii="Arial" w:hAnsi="Arial" w:cs="Arial"/>
                <w:sz w:val="20"/>
              </w:rPr>
              <w:t>.</w:t>
            </w:r>
            <w:r w:rsidR="00A31B4D">
              <w:rPr>
                <w:rFonts w:ascii="Arial" w:hAnsi="Arial" w:cs="Arial"/>
                <w:sz w:val="20"/>
              </w:rPr>
              <w:t xml:space="preserve"> Verificar a qualidade da foto antes do envio.</w:t>
            </w:r>
          </w:p>
          <w:p w14:paraId="0DD6C48F" w14:textId="77777777" w:rsidR="004C4BAF" w:rsidRPr="007E6F2B" w:rsidRDefault="004C4BAF" w:rsidP="00FB6BB1">
            <w:pPr>
              <w:pStyle w:val="PargrafodaLista"/>
              <w:ind w:left="1080"/>
              <w:rPr>
                <w:rFonts w:ascii="Arial" w:hAnsi="Arial" w:cs="Arial"/>
                <w:sz w:val="20"/>
              </w:rPr>
            </w:pPr>
          </w:p>
          <w:p w14:paraId="033F50C9" w14:textId="77777777" w:rsidR="004C4BAF" w:rsidRDefault="004C4BAF" w:rsidP="00FB6BB1">
            <w:pPr>
              <w:pStyle w:val="PargrafodaLista"/>
              <w:numPr>
                <w:ilvl w:val="0"/>
                <w:numId w:val="2"/>
              </w:numPr>
              <w:rPr>
                <w:rFonts w:ascii="Arial" w:hAnsi="Arial" w:cs="Arial"/>
                <w:sz w:val="20"/>
              </w:rPr>
            </w:pPr>
            <w:r w:rsidRPr="007E6F2B">
              <w:rPr>
                <w:rFonts w:ascii="Arial" w:hAnsi="Arial" w:cs="Arial"/>
                <w:sz w:val="20"/>
              </w:rPr>
              <w:t xml:space="preserve">Se a atividade </w:t>
            </w:r>
            <w:r w:rsidR="00C84461">
              <w:rPr>
                <w:rFonts w:ascii="Arial" w:hAnsi="Arial" w:cs="Arial"/>
                <w:sz w:val="20"/>
              </w:rPr>
              <w:t>solicitada for</w:t>
            </w:r>
            <w:r w:rsidRPr="007E6F2B">
              <w:rPr>
                <w:rFonts w:ascii="Arial" w:hAnsi="Arial" w:cs="Arial"/>
                <w:sz w:val="20"/>
              </w:rPr>
              <w:t xml:space="preserve"> </w:t>
            </w:r>
            <w:r w:rsidRPr="00700543">
              <w:rPr>
                <w:rFonts w:ascii="Arial" w:hAnsi="Arial" w:cs="Arial"/>
                <w:b/>
                <w:sz w:val="20"/>
              </w:rPr>
              <w:t>digitada</w:t>
            </w:r>
            <w:r w:rsidRPr="007E6F2B">
              <w:rPr>
                <w:rFonts w:ascii="Arial" w:hAnsi="Arial" w:cs="Arial"/>
                <w:sz w:val="20"/>
              </w:rPr>
              <w:t>, enviar o documento feito no</w:t>
            </w:r>
            <w:r>
              <w:rPr>
                <w:rFonts w:ascii="Arial" w:hAnsi="Arial" w:cs="Arial"/>
                <w:sz w:val="20"/>
              </w:rPr>
              <w:t xml:space="preserve"> Microsoft</w:t>
            </w:r>
            <w:r w:rsidRPr="007E6F2B">
              <w:rPr>
                <w:rFonts w:ascii="Arial" w:hAnsi="Arial" w:cs="Arial"/>
                <w:sz w:val="20"/>
              </w:rPr>
              <w:t xml:space="preserve"> </w:t>
            </w:r>
            <w:r>
              <w:rPr>
                <w:rFonts w:ascii="Arial" w:hAnsi="Arial" w:cs="Arial"/>
                <w:sz w:val="20"/>
              </w:rPr>
              <w:t>Word (.</w:t>
            </w:r>
            <w:proofErr w:type="spellStart"/>
            <w:r>
              <w:rPr>
                <w:rFonts w:ascii="Arial" w:hAnsi="Arial" w:cs="Arial"/>
                <w:sz w:val="20"/>
              </w:rPr>
              <w:t>doc</w:t>
            </w:r>
            <w:proofErr w:type="spellEnd"/>
            <w:r>
              <w:rPr>
                <w:rFonts w:ascii="Arial" w:hAnsi="Arial" w:cs="Arial"/>
                <w:sz w:val="20"/>
              </w:rPr>
              <w:t xml:space="preserve">) por e-mail </w:t>
            </w:r>
            <w:r w:rsidR="00A31B4D">
              <w:rPr>
                <w:rFonts w:ascii="Arial" w:hAnsi="Arial" w:cs="Arial"/>
                <w:sz w:val="20"/>
              </w:rPr>
              <w:t xml:space="preserve">semanalmente </w:t>
            </w:r>
            <w:r>
              <w:rPr>
                <w:rFonts w:ascii="Arial" w:hAnsi="Arial" w:cs="Arial"/>
                <w:sz w:val="20"/>
              </w:rPr>
              <w:t>para o(a</w:t>
            </w:r>
            <w:r w:rsidRPr="007E6F2B">
              <w:rPr>
                <w:rFonts w:ascii="Arial" w:hAnsi="Arial" w:cs="Arial"/>
                <w:sz w:val="20"/>
              </w:rPr>
              <w:t>) professor(a)</w:t>
            </w:r>
            <w:r>
              <w:rPr>
                <w:rFonts w:ascii="Arial" w:hAnsi="Arial" w:cs="Arial"/>
                <w:sz w:val="20"/>
              </w:rPr>
              <w:t xml:space="preserve"> até o prazo determinado</w:t>
            </w:r>
            <w:r w:rsidRPr="007E6F2B">
              <w:rPr>
                <w:rFonts w:ascii="Arial" w:hAnsi="Arial" w:cs="Arial"/>
                <w:sz w:val="20"/>
              </w:rPr>
              <w:t>.</w:t>
            </w:r>
          </w:p>
          <w:p w14:paraId="2F0AD04A" w14:textId="77777777" w:rsidR="004C4BAF" w:rsidRPr="00FC7D13" w:rsidRDefault="004C4BAF" w:rsidP="00FB6BB1">
            <w:pPr>
              <w:pStyle w:val="PargrafodaLista"/>
              <w:rPr>
                <w:rFonts w:ascii="Arial" w:hAnsi="Arial" w:cs="Arial"/>
                <w:sz w:val="20"/>
              </w:rPr>
            </w:pPr>
          </w:p>
          <w:p w14:paraId="4CE5733D" w14:textId="77777777" w:rsidR="004C4BAF" w:rsidRDefault="004C4BAF" w:rsidP="00FB6BB1">
            <w:pPr>
              <w:pStyle w:val="PargrafodaLista"/>
              <w:numPr>
                <w:ilvl w:val="0"/>
                <w:numId w:val="1"/>
              </w:numPr>
              <w:rPr>
                <w:rFonts w:ascii="Arial" w:hAnsi="Arial" w:cs="Arial"/>
                <w:sz w:val="20"/>
              </w:rPr>
            </w:pPr>
            <w:r w:rsidRPr="007E6F2B">
              <w:rPr>
                <w:rFonts w:ascii="Arial" w:hAnsi="Arial" w:cs="Arial"/>
                <w:sz w:val="20"/>
              </w:rPr>
              <w:t>Não se esque</w:t>
            </w:r>
            <w:r>
              <w:rPr>
                <w:rFonts w:ascii="Arial" w:hAnsi="Arial" w:cs="Arial"/>
                <w:sz w:val="20"/>
              </w:rPr>
              <w:t xml:space="preserve">ça </w:t>
            </w:r>
            <w:r w:rsidRPr="007E6F2B">
              <w:rPr>
                <w:rFonts w:ascii="Arial" w:hAnsi="Arial" w:cs="Arial"/>
                <w:sz w:val="20"/>
              </w:rPr>
              <w:t xml:space="preserve">de </w:t>
            </w:r>
            <w:r w:rsidRPr="00700543">
              <w:rPr>
                <w:rFonts w:ascii="Arial" w:hAnsi="Arial" w:cs="Arial"/>
                <w:b/>
                <w:sz w:val="20"/>
              </w:rPr>
              <w:t>colocar a sua identificação</w:t>
            </w:r>
            <w:r w:rsidRPr="007E6F2B">
              <w:rPr>
                <w:rFonts w:ascii="Arial" w:hAnsi="Arial" w:cs="Arial"/>
                <w:sz w:val="20"/>
              </w:rPr>
              <w:t>: nome completo, número e ano/série na parte superior</w:t>
            </w:r>
            <w:r>
              <w:rPr>
                <w:rFonts w:ascii="Arial" w:hAnsi="Arial" w:cs="Arial"/>
                <w:sz w:val="20"/>
              </w:rPr>
              <w:t xml:space="preserve"> da folha/documento</w:t>
            </w:r>
            <w:r w:rsidRPr="007E6F2B">
              <w:rPr>
                <w:rFonts w:ascii="Arial" w:hAnsi="Arial" w:cs="Arial"/>
                <w:sz w:val="20"/>
              </w:rPr>
              <w:t>.</w:t>
            </w:r>
          </w:p>
          <w:p w14:paraId="1982B92A" w14:textId="77777777" w:rsidR="004C4BAF" w:rsidRDefault="004C4BAF" w:rsidP="00FB6BB1">
            <w:pPr>
              <w:rPr>
                <w:rFonts w:ascii="Arial" w:hAnsi="Arial" w:cs="Arial"/>
                <w:sz w:val="20"/>
              </w:rPr>
            </w:pPr>
          </w:p>
          <w:p w14:paraId="4706371B" w14:textId="77777777" w:rsidR="004C4BAF" w:rsidRPr="00700543" w:rsidRDefault="004C4BAF" w:rsidP="00FB6BB1">
            <w:pPr>
              <w:pStyle w:val="PargrafodaLista"/>
              <w:numPr>
                <w:ilvl w:val="0"/>
                <w:numId w:val="1"/>
              </w:numPr>
              <w:rPr>
                <w:rFonts w:ascii="Arial" w:hAnsi="Arial" w:cs="Arial"/>
                <w:sz w:val="20"/>
              </w:rPr>
            </w:pPr>
            <w:r>
              <w:rPr>
                <w:rFonts w:ascii="Arial" w:hAnsi="Arial" w:cs="Arial"/>
                <w:sz w:val="20"/>
              </w:rPr>
              <w:t xml:space="preserve">Qualquer </w:t>
            </w:r>
            <w:r w:rsidRPr="00700543">
              <w:rPr>
                <w:rFonts w:ascii="Arial" w:hAnsi="Arial" w:cs="Arial"/>
                <w:b/>
                <w:sz w:val="20"/>
              </w:rPr>
              <w:t>dúvida</w:t>
            </w:r>
            <w:r>
              <w:rPr>
                <w:rFonts w:ascii="Arial" w:hAnsi="Arial" w:cs="Arial"/>
                <w:sz w:val="20"/>
              </w:rPr>
              <w:t>, entrar em contato co</w:t>
            </w:r>
            <w:r w:rsidR="009120D4">
              <w:rPr>
                <w:rFonts w:ascii="Arial" w:hAnsi="Arial" w:cs="Arial"/>
                <w:sz w:val="20"/>
              </w:rPr>
              <w:t>m o professor pelo e-mail acima e/ou durante o Plantão de Dúvidas e Interação.</w:t>
            </w:r>
          </w:p>
          <w:p w14:paraId="547CDF26" w14:textId="77777777" w:rsidR="004C4BAF" w:rsidRPr="00700543" w:rsidRDefault="004C4BAF" w:rsidP="00FB6BB1">
            <w:pPr>
              <w:rPr>
                <w:rFonts w:ascii="Arial" w:hAnsi="Arial" w:cs="Arial"/>
                <w:sz w:val="20"/>
              </w:rPr>
            </w:pPr>
          </w:p>
        </w:tc>
      </w:tr>
    </w:tbl>
    <w:p w14:paraId="1A153766" w14:textId="77777777" w:rsidR="00F83360" w:rsidRDefault="00F83360" w:rsidP="002104CC">
      <w:pPr>
        <w:spacing w:line="240" w:lineRule="auto"/>
        <w:jc w:val="center"/>
      </w:pPr>
    </w:p>
    <w:sectPr w:rsidR="00F83360" w:rsidSect="002104CC">
      <w:headerReference w:type="default" r:id="rId17"/>
      <w:pgSz w:w="11906" w:h="16838"/>
      <w:pgMar w:top="426" w:right="720" w:bottom="284" w:left="720" w:header="283"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B5E43C" w14:textId="77777777" w:rsidR="00E00AAD" w:rsidRDefault="00E00AAD" w:rsidP="002104CC">
      <w:pPr>
        <w:spacing w:after="0" w:line="240" w:lineRule="auto"/>
      </w:pPr>
      <w:r>
        <w:separator/>
      </w:r>
    </w:p>
  </w:endnote>
  <w:endnote w:type="continuationSeparator" w:id="0">
    <w:p w14:paraId="3CDE0F08" w14:textId="77777777" w:rsidR="00E00AAD" w:rsidRDefault="00E00AAD" w:rsidP="002104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Raleway">
    <w:altName w:val="Trebuchet M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35B324" w14:textId="77777777" w:rsidR="00E00AAD" w:rsidRDefault="00E00AAD" w:rsidP="002104CC">
      <w:pPr>
        <w:spacing w:after="0" w:line="240" w:lineRule="auto"/>
      </w:pPr>
      <w:r>
        <w:separator/>
      </w:r>
    </w:p>
  </w:footnote>
  <w:footnote w:type="continuationSeparator" w:id="0">
    <w:p w14:paraId="6980381A" w14:textId="77777777" w:rsidR="00E00AAD" w:rsidRDefault="00E00AAD" w:rsidP="002104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E6BA5E" w14:textId="77777777" w:rsidR="00FB6BB1" w:rsidRPr="008D0B1D" w:rsidRDefault="00FB6BB1" w:rsidP="002C251E">
    <w:pPr>
      <w:pStyle w:val="Ttulo"/>
      <w:rPr>
        <w:rFonts w:ascii="Arial" w:hAnsi="Arial" w:cs="Arial"/>
        <w:color w:val="auto"/>
        <w:sz w:val="20"/>
        <w:szCs w:val="20"/>
      </w:rPr>
    </w:pPr>
    <w:r>
      <w:rPr>
        <w:rFonts w:ascii="Arial" w:hAnsi="Arial" w:cs="Arial"/>
        <w:noProof/>
        <w:sz w:val="20"/>
        <w:szCs w:val="20"/>
      </w:rPr>
      <w:drawing>
        <wp:anchor distT="0" distB="0" distL="114300" distR="114300" simplePos="0" relativeHeight="251660288" behindDoc="1" locked="0" layoutInCell="1" allowOverlap="1" wp14:anchorId="682D7228" wp14:editId="32814D03">
          <wp:simplePos x="0" y="0"/>
          <wp:positionH relativeFrom="column">
            <wp:posOffset>5970905</wp:posOffset>
          </wp:positionH>
          <wp:positionV relativeFrom="paragraph">
            <wp:posOffset>52705</wp:posOffset>
          </wp:positionV>
          <wp:extent cx="603250" cy="560705"/>
          <wp:effectExtent l="19050" t="0" r="6350" b="0"/>
          <wp:wrapTight wrapText="bothSides">
            <wp:wrapPolygon edited="0">
              <wp:start x="-682" y="0"/>
              <wp:lineTo x="-682" y="20548"/>
              <wp:lineTo x="21827" y="20548"/>
              <wp:lineTo x="21827" y="0"/>
              <wp:lineTo x="-682" y="0"/>
            </wp:wrapPolygon>
          </wp:wrapTight>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srcRect/>
                  <a:stretch>
                    <a:fillRect/>
                  </a:stretch>
                </pic:blipFill>
                <pic:spPr bwMode="auto">
                  <a:xfrm>
                    <a:off x="0" y="0"/>
                    <a:ext cx="603250" cy="560705"/>
                  </a:xfrm>
                  <a:prstGeom prst="rect">
                    <a:avLst/>
                  </a:prstGeom>
                  <a:noFill/>
                  <a:ln w="9525">
                    <a:noFill/>
                    <a:miter lim="800000"/>
                    <a:headEnd/>
                    <a:tailEnd/>
                  </a:ln>
                </pic:spPr>
              </pic:pic>
            </a:graphicData>
          </a:graphic>
        </wp:anchor>
      </w:drawing>
    </w:r>
    <w:r>
      <w:rPr>
        <w:rFonts w:ascii="Arial" w:hAnsi="Arial" w:cs="Arial"/>
        <w:noProof/>
        <w:sz w:val="20"/>
        <w:szCs w:val="20"/>
      </w:rPr>
      <w:drawing>
        <wp:anchor distT="0" distB="0" distL="114300" distR="114300" simplePos="0" relativeHeight="251659264" behindDoc="1" locked="0" layoutInCell="1" allowOverlap="1" wp14:anchorId="257435D2" wp14:editId="764188EF">
          <wp:simplePos x="0" y="0"/>
          <wp:positionH relativeFrom="column">
            <wp:posOffset>85725</wp:posOffset>
          </wp:positionH>
          <wp:positionV relativeFrom="paragraph">
            <wp:posOffset>11430</wp:posOffset>
          </wp:positionV>
          <wp:extent cx="457835" cy="514350"/>
          <wp:effectExtent l="19050" t="0" r="0" b="0"/>
          <wp:wrapTight wrapText="bothSides">
            <wp:wrapPolygon edited="0">
              <wp:start x="-899" y="0"/>
              <wp:lineTo x="-899" y="20800"/>
              <wp:lineTo x="21570" y="20800"/>
              <wp:lineTo x="21570" y="0"/>
              <wp:lineTo x="-899" y="0"/>
            </wp:wrapPolygon>
          </wp:wrapTight>
          <wp:docPr id="1" name="Imagem 1" descr="E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ESP"/>
                  <pic:cNvPicPr>
                    <a:picLocks noChangeAspect="1" noChangeArrowheads="1"/>
                  </pic:cNvPicPr>
                </pic:nvPicPr>
                <pic:blipFill>
                  <a:blip r:embed="rId2"/>
                  <a:srcRect/>
                  <a:stretch>
                    <a:fillRect/>
                  </a:stretch>
                </pic:blipFill>
                <pic:spPr bwMode="auto">
                  <a:xfrm>
                    <a:off x="0" y="0"/>
                    <a:ext cx="457835" cy="514350"/>
                  </a:xfrm>
                  <a:prstGeom prst="rect">
                    <a:avLst/>
                  </a:prstGeom>
                  <a:noFill/>
                  <a:ln w="9525">
                    <a:noFill/>
                    <a:miter lim="800000"/>
                    <a:headEnd/>
                    <a:tailEnd/>
                  </a:ln>
                </pic:spPr>
              </pic:pic>
            </a:graphicData>
          </a:graphic>
        </wp:anchor>
      </w:drawing>
    </w:r>
    <w:r w:rsidRPr="008D0B1D">
      <w:rPr>
        <w:rFonts w:ascii="Arial" w:hAnsi="Arial" w:cs="Arial"/>
        <w:color w:val="auto"/>
        <w:sz w:val="20"/>
        <w:szCs w:val="20"/>
      </w:rPr>
      <w:t>SECRETARIA DA EDUCAÇÃO DO ESTADO DE SÃO PAULO</w:t>
    </w:r>
  </w:p>
  <w:p w14:paraId="56887B2B" w14:textId="77777777" w:rsidR="00FB6BB1" w:rsidRDefault="00FB6BB1" w:rsidP="002C251E">
    <w:pPr>
      <w:tabs>
        <w:tab w:val="left" w:pos="0"/>
      </w:tabs>
      <w:spacing w:after="0" w:line="240" w:lineRule="auto"/>
      <w:jc w:val="center"/>
      <w:rPr>
        <w:rFonts w:ascii="Arial" w:hAnsi="Arial" w:cs="Arial"/>
        <w:sz w:val="20"/>
        <w:szCs w:val="20"/>
      </w:rPr>
    </w:pPr>
    <w:r w:rsidRPr="008D0B1D">
      <w:rPr>
        <w:rFonts w:ascii="Arial" w:hAnsi="Arial" w:cs="Arial"/>
        <w:sz w:val="20"/>
        <w:szCs w:val="20"/>
      </w:rPr>
      <w:t>DIRETORIA DE ENSINO REGIÃO DE SÃO JOÃO DA BOA VISTA</w:t>
    </w:r>
  </w:p>
  <w:p w14:paraId="4CEA045A" w14:textId="77777777" w:rsidR="00FB6BB1" w:rsidRDefault="00FB6BB1" w:rsidP="002C251E">
    <w:pPr>
      <w:spacing w:after="0" w:line="240" w:lineRule="auto"/>
      <w:jc w:val="center"/>
      <w:rPr>
        <w:rFonts w:ascii="Arial" w:hAnsi="Arial" w:cs="Arial"/>
        <w:b/>
        <w:sz w:val="20"/>
        <w:szCs w:val="20"/>
      </w:rPr>
    </w:pPr>
    <w:r w:rsidRPr="008D0B1D">
      <w:rPr>
        <w:rFonts w:ascii="Arial" w:hAnsi="Arial" w:cs="Arial"/>
        <w:b/>
        <w:sz w:val="20"/>
        <w:szCs w:val="20"/>
      </w:rPr>
      <w:t>E. E. DR. TEÓFILO DE ANDRADE</w:t>
    </w:r>
  </w:p>
  <w:p w14:paraId="48B5C178" w14:textId="77777777" w:rsidR="00FB6BB1" w:rsidRDefault="00FB6BB1" w:rsidP="002C251E">
    <w:pPr>
      <w:pStyle w:val="Cabealho"/>
      <w:jc w:val="center"/>
      <w:rPr>
        <w:rFonts w:ascii="Arial" w:hAnsi="Arial" w:cs="Arial"/>
        <w:b/>
        <w:sz w:val="24"/>
        <w:szCs w:val="24"/>
      </w:rPr>
    </w:pPr>
  </w:p>
  <w:p w14:paraId="7FCBEB16" w14:textId="77777777" w:rsidR="00FB6BB1" w:rsidRPr="00FB6BB1" w:rsidRDefault="00A6749D" w:rsidP="00A6749D">
    <w:pPr>
      <w:pStyle w:val="Cabealho"/>
      <w:shd w:val="clear" w:color="auto" w:fill="215868" w:themeFill="accent5" w:themeFillShade="80"/>
      <w:jc w:val="center"/>
      <w:rPr>
        <w:rFonts w:ascii="Arial" w:hAnsi="Arial" w:cs="Arial"/>
        <w:b/>
        <w:color w:val="FFFFFF" w:themeColor="background1"/>
        <w:sz w:val="24"/>
        <w:szCs w:val="24"/>
      </w:rPr>
    </w:pPr>
    <w:r>
      <w:rPr>
        <w:rFonts w:ascii="Arial" w:hAnsi="Arial" w:cs="Arial"/>
        <w:b/>
        <w:color w:val="FFFFFF" w:themeColor="background1"/>
        <w:sz w:val="24"/>
        <w:szCs w:val="24"/>
      </w:rPr>
      <w:t xml:space="preserve">ROTEIRO DE </w:t>
    </w:r>
    <w:r w:rsidR="00162C05">
      <w:rPr>
        <w:rFonts w:ascii="Arial" w:hAnsi="Arial" w:cs="Arial"/>
        <w:b/>
        <w:color w:val="FFFFFF" w:themeColor="background1"/>
        <w:sz w:val="24"/>
        <w:szCs w:val="24"/>
      </w:rPr>
      <w:t>ESTUDO 6</w:t>
    </w:r>
    <w:r w:rsidR="00FB6BB1" w:rsidRPr="00FB6BB1">
      <w:rPr>
        <w:rFonts w:ascii="Arial" w:hAnsi="Arial" w:cs="Arial"/>
        <w:b/>
        <w:color w:val="FFFFFF" w:themeColor="background1"/>
        <w:sz w:val="24"/>
        <w:szCs w:val="24"/>
      </w:rPr>
      <w:t xml:space="preserve"> - </w:t>
    </w:r>
    <w:r w:rsidR="00162C05">
      <w:rPr>
        <w:rFonts w:ascii="Arial" w:hAnsi="Arial" w:cs="Arial"/>
        <w:b/>
        <w:color w:val="FFFFFF" w:themeColor="background1"/>
        <w:sz w:val="24"/>
        <w:szCs w:val="24"/>
      </w:rPr>
      <w:t>SETEMBRO</w:t>
    </w:r>
  </w:p>
  <w:p w14:paraId="4D06AAAB" w14:textId="77777777" w:rsidR="00FB6BB1" w:rsidRDefault="00FB6BB1" w:rsidP="002C251E">
    <w:pPr>
      <w:pStyle w:val="Cabealh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475FB1"/>
    <w:multiLevelType w:val="hybridMultilevel"/>
    <w:tmpl w:val="CCDCC7D0"/>
    <w:lvl w:ilvl="0" w:tplc="98D82D5E">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 w15:restartNumberingAfterBreak="0">
    <w:nsid w:val="168B793C"/>
    <w:multiLevelType w:val="hybridMultilevel"/>
    <w:tmpl w:val="9A541888"/>
    <w:lvl w:ilvl="0" w:tplc="20BAE42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B070BBC"/>
    <w:multiLevelType w:val="hybridMultilevel"/>
    <w:tmpl w:val="540E1B74"/>
    <w:lvl w:ilvl="0" w:tplc="376E03BA">
      <w:start w:val="1"/>
      <w:numFmt w:val="decimal"/>
      <w:lvlText w:val="%1-"/>
      <w:lvlJc w:val="left"/>
      <w:pPr>
        <w:ind w:left="360" w:hanging="360"/>
      </w:pPr>
      <w:rPr>
        <w:rFonts w:hint="default"/>
      </w:rPr>
    </w:lvl>
    <w:lvl w:ilvl="1" w:tplc="04160019">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 w15:restartNumberingAfterBreak="0">
    <w:nsid w:val="2C574B1B"/>
    <w:multiLevelType w:val="hybridMultilevel"/>
    <w:tmpl w:val="351AB638"/>
    <w:lvl w:ilvl="0" w:tplc="6122B94C">
      <w:start w:val="1"/>
      <w:numFmt w:val="bullet"/>
      <w:lvlText w:val=""/>
      <w:lvlJc w:val="left"/>
      <w:pPr>
        <w:ind w:left="1080" w:hanging="360"/>
      </w:pPr>
      <w:rPr>
        <w:rFonts w:ascii="Wingdings" w:eastAsiaTheme="minorHAnsi" w:hAnsi="Wingdings" w:cstheme="minorBidi"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1C98"/>
    <w:rsid w:val="001138A1"/>
    <w:rsid w:val="00162C05"/>
    <w:rsid w:val="00165511"/>
    <w:rsid w:val="001825F0"/>
    <w:rsid w:val="001D0E18"/>
    <w:rsid w:val="002104CC"/>
    <w:rsid w:val="00212971"/>
    <w:rsid w:val="002142B0"/>
    <w:rsid w:val="002540B8"/>
    <w:rsid w:val="00262F2C"/>
    <w:rsid w:val="002C251E"/>
    <w:rsid w:val="00332131"/>
    <w:rsid w:val="00363153"/>
    <w:rsid w:val="003D034B"/>
    <w:rsid w:val="003F4414"/>
    <w:rsid w:val="00411DA8"/>
    <w:rsid w:val="0044187C"/>
    <w:rsid w:val="004814D2"/>
    <w:rsid w:val="004C4BAF"/>
    <w:rsid w:val="00532128"/>
    <w:rsid w:val="0056029C"/>
    <w:rsid w:val="005B00E3"/>
    <w:rsid w:val="005C4ED1"/>
    <w:rsid w:val="005E4A91"/>
    <w:rsid w:val="005F4E89"/>
    <w:rsid w:val="0063403B"/>
    <w:rsid w:val="006757FC"/>
    <w:rsid w:val="006A02D3"/>
    <w:rsid w:val="00725EAE"/>
    <w:rsid w:val="007E6758"/>
    <w:rsid w:val="008374AF"/>
    <w:rsid w:val="0088520C"/>
    <w:rsid w:val="008A3068"/>
    <w:rsid w:val="009120D4"/>
    <w:rsid w:val="00957F1C"/>
    <w:rsid w:val="00976444"/>
    <w:rsid w:val="00A17ED0"/>
    <w:rsid w:val="00A31B4D"/>
    <w:rsid w:val="00A6749D"/>
    <w:rsid w:val="00AD6973"/>
    <w:rsid w:val="00B31C98"/>
    <w:rsid w:val="00BB1A85"/>
    <w:rsid w:val="00BE2386"/>
    <w:rsid w:val="00BF1983"/>
    <w:rsid w:val="00C04488"/>
    <w:rsid w:val="00C0786B"/>
    <w:rsid w:val="00C36D15"/>
    <w:rsid w:val="00C84461"/>
    <w:rsid w:val="00CA32D2"/>
    <w:rsid w:val="00D11C64"/>
    <w:rsid w:val="00D21F7D"/>
    <w:rsid w:val="00D36010"/>
    <w:rsid w:val="00D535BF"/>
    <w:rsid w:val="00DF4D47"/>
    <w:rsid w:val="00DF5C4D"/>
    <w:rsid w:val="00E00AAD"/>
    <w:rsid w:val="00E3348D"/>
    <w:rsid w:val="00EF5854"/>
    <w:rsid w:val="00F16D01"/>
    <w:rsid w:val="00F83360"/>
    <w:rsid w:val="00FB5D94"/>
    <w:rsid w:val="00FB6BB1"/>
    <w:rsid w:val="00FD3A2C"/>
    <w:rsid w:val="00FF781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72DCD"/>
  <w15:docId w15:val="{A870CC74-6122-4E54-B63E-AD3077443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7ED0"/>
  </w:style>
  <w:style w:type="paragraph" w:styleId="Ttulo1">
    <w:name w:val="heading 1"/>
    <w:basedOn w:val="Normal"/>
    <w:link w:val="Ttulo1Char"/>
    <w:uiPriority w:val="9"/>
    <w:qFormat/>
    <w:rsid w:val="003F441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paragraph" w:styleId="Ttulo3">
    <w:name w:val="heading 3"/>
    <w:basedOn w:val="Normal"/>
    <w:link w:val="Ttulo3Char"/>
    <w:uiPriority w:val="9"/>
    <w:qFormat/>
    <w:rsid w:val="003F4414"/>
    <w:pPr>
      <w:spacing w:before="100" w:beforeAutospacing="1" w:after="100" w:afterAutospacing="1" w:line="240" w:lineRule="auto"/>
      <w:outlineLvl w:val="2"/>
    </w:pPr>
    <w:rPr>
      <w:rFonts w:ascii="Times New Roman" w:eastAsia="Times New Roman" w:hAnsi="Times New Roman" w:cs="Times New Roman"/>
      <w:b/>
      <w:bCs/>
      <w:sz w:val="27"/>
      <w:szCs w:val="27"/>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B31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2104CC"/>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104CC"/>
  </w:style>
  <w:style w:type="paragraph" w:styleId="Rodap">
    <w:name w:val="footer"/>
    <w:basedOn w:val="Normal"/>
    <w:link w:val="RodapChar"/>
    <w:uiPriority w:val="99"/>
    <w:unhideWhenUsed/>
    <w:rsid w:val="002104CC"/>
    <w:pPr>
      <w:tabs>
        <w:tab w:val="center" w:pos="4252"/>
        <w:tab w:val="right" w:pos="8504"/>
      </w:tabs>
      <w:spacing w:after="0" w:line="240" w:lineRule="auto"/>
    </w:pPr>
  </w:style>
  <w:style w:type="character" w:customStyle="1" w:styleId="RodapChar">
    <w:name w:val="Rodapé Char"/>
    <w:basedOn w:val="Fontepargpadro"/>
    <w:link w:val="Rodap"/>
    <w:uiPriority w:val="99"/>
    <w:rsid w:val="002104CC"/>
  </w:style>
  <w:style w:type="paragraph" w:styleId="Ttulo">
    <w:name w:val="Title"/>
    <w:basedOn w:val="Normal"/>
    <w:link w:val="TtuloChar"/>
    <w:qFormat/>
    <w:rsid w:val="002C251E"/>
    <w:pPr>
      <w:spacing w:after="0" w:line="240" w:lineRule="auto"/>
      <w:jc w:val="center"/>
    </w:pPr>
    <w:rPr>
      <w:rFonts w:ascii="Times New Roman" w:eastAsia="Times New Roman" w:hAnsi="Times New Roman" w:cs="Times New Roman"/>
      <w:color w:val="FF0000"/>
      <w:sz w:val="36"/>
      <w:szCs w:val="24"/>
      <w:lang w:eastAsia="pt-BR"/>
    </w:rPr>
  </w:style>
  <w:style w:type="character" w:customStyle="1" w:styleId="TtuloChar">
    <w:name w:val="Título Char"/>
    <w:basedOn w:val="Fontepargpadro"/>
    <w:link w:val="Ttulo"/>
    <w:rsid w:val="002C251E"/>
    <w:rPr>
      <w:rFonts w:ascii="Times New Roman" w:eastAsia="Times New Roman" w:hAnsi="Times New Roman" w:cs="Times New Roman"/>
      <w:color w:val="FF0000"/>
      <w:sz w:val="36"/>
      <w:szCs w:val="24"/>
      <w:lang w:eastAsia="pt-BR"/>
    </w:rPr>
  </w:style>
  <w:style w:type="paragraph" w:styleId="PargrafodaLista">
    <w:name w:val="List Paragraph"/>
    <w:basedOn w:val="Normal"/>
    <w:uiPriority w:val="34"/>
    <w:qFormat/>
    <w:rsid w:val="004C4BAF"/>
    <w:pPr>
      <w:ind w:left="720"/>
      <w:contextualSpacing/>
    </w:pPr>
  </w:style>
  <w:style w:type="character" w:styleId="Hyperlink">
    <w:name w:val="Hyperlink"/>
    <w:basedOn w:val="Fontepargpadro"/>
    <w:uiPriority w:val="99"/>
    <w:unhideWhenUsed/>
    <w:rsid w:val="00D11C64"/>
    <w:rPr>
      <w:color w:val="0000FF" w:themeColor="hyperlink"/>
      <w:u w:val="single"/>
    </w:rPr>
  </w:style>
  <w:style w:type="character" w:customStyle="1" w:styleId="Ttulo1Char">
    <w:name w:val="Título 1 Char"/>
    <w:basedOn w:val="Fontepargpadro"/>
    <w:link w:val="Ttulo1"/>
    <w:uiPriority w:val="9"/>
    <w:rsid w:val="003F4414"/>
    <w:rPr>
      <w:rFonts w:ascii="Times New Roman" w:eastAsia="Times New Roman" w:hAnsi="Times New Roman" w:cs="Times New Roman"/>
      <w:b/>
      <w:bCs/>
      <w:kern w:val="36"/>
      <w:sz w:val="48"/>
      <w:szCs w:val="48"/>
      <w:lang w:eastAsia="pt-BR"/>
    </w:rPr>
  </w:style>
  <w:style w:type="character" w:customStyle="1" w:styleId="Ttulo3Char">
    <w:name w:val="Título 3 Char"/>
    <w:basedOn w:val="Fontepargpadro"/>
    <w:link w:val="Ttulo3"/>
    <w:uiPriority w:val="9"/>
    <w:rsid w:val="003F4414"/>
    <w:rPr>
      <w:rFonts w:ascii="Times New Roman" w:eastAsia="Times New Roman" w:hAnsi="Times New Roman" w:cs="Times New Roman"/>
      <w:b/>
      <w:bCs/>
      <w:sz w:val="27"/>
      <w:szCs w:val="27"/>
      <w:lang w:eastAsia="pt-BR"/>
    </w:rPr>
  </w:style>
  <w:style w:type="character" w:customStyle="1" w:styleId="definicao">
    <w:name w:val="definicao"/>
    <w:basedOn w:val="Fontepargpadro"/>
    <w:rsid w:val="003F4414"/>
  </w:style>
  <w:style w:type="paragraph" w:styleId="NormalWeb">
    <w:name w:val="Normal (Web)"/>
    <w:basedOn w:val="Normal"/>
    <w:uiPriority w:val="99"/>
    <w:semiHidden/>
    <w:unhideWhenUsed/>
    <w:rsid w:val="003F441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3F441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5455216">
      <w:bodyDiv w:val="1"/>
      <w:marLeft w:val="0"/>
      <w:marRight w:val="0"/>
      <w:marTop w:val="0"/>
      <w:marBottom w:val="0"/>
      <w:divBdr>
        <w:top w:val="none" w:sz="0" w:space="0" w:color="auto"/>
        <w:left w:val="none" w:sz="0" w:space="0" w:color="auto"/>
        <w:bottom w:val="none" w:sz="0" w:space="0" w:color="auto"/>
        <w:right w:val="none" w:sz="0" w:space="0" w:color="auto"/>
      </w:divBdr>
    </w:div>
    <w:div w:id="834564352">
      <w:bodyDiv w:val="1"/>
      <w:marLeft w:val="0"/>
      <w:marRight w:val="0"/>
      <w:marTop w:val="0"/>
      <w:marBottom w:val="0"/>
      <w:divBdr>
        <w:top w:val="none" w:sz="0" w:space="0" w:color="auto"/>
        <w:left w:val="none" w:sz="0" w:space="0" w:color="auto"/>
        <w:bottom w:val="none" w:sz="0" w:space="0" w:color="auto"/>
        <w:right w:val="none" w:sz="0" w:space="0" w:color="auto"/>
      </w:divBdr>
      <w:divsChild>
        <w:div w:id="484274078">
          <w:marLeft w:val="0"/>
          <w:marRight w:val="0"/>
          <w:marTop w:val="0"/>
          <w:marBottom w:val="0"/>
          <w:divBdr>
            <w:top w:val="single" w:sz="6" w:space="8" w:color="CECECE"/>
            <w:left w:val="single" w:sz="6" w:space="8" w:color="CECECE"/>
            <w:bottom w:val="single" w:sz="6" w:space="8" w:color="CECECE"/>
            <w:right w:val="single" w:sz="6" w:space="8" w:color="CECECE"/>
          </w:divBdr>
        </w:div>
      </w:divsChild>
    </w:div>
    <w:div w:id="1070468758">
      <w:bodyDiv w:val="1"/>
      <w:marLeft w:val="0"/>
      <w:marRight w:val="0"/>
      <w:marTop w:val="0"/>
      <w:marBottom w:val="0"/>
      <w:divBdr>
        <w:top w:val="none" w:sz="0" w:space="0" w:color="auto"/>
        <w:left w:val="none" w:sz="0" w:space="0" w:color="auto"/>
        <w:bottom w:val="none" w:sz="0" w:space="0" w:color="auto"/>
        <w:right w:val="none" w:sz="0" w:space="0" w:color="auto"/>
      </w:divBdr>
    </w:div>
    <w:div w:id="1803304577">
      <w:bodyDiv w:val="1"/>
      <w:marLeft w:val="0"/>
      <w:marRight w:val="0"/>
      <w:marTop w:val="0"/>
      <w:marBottom w:val="0"/>
      <w:divBdr>
        <w:top w:val="none" w:sz="0" w:space="0" w:color="auto"/>
        <w:left w:val="none" w:sz="0" w:space="0" w:color="auto"/>
        <w:bottom w:val="none" w:sz="0" w:space="0" w:color="auto"/>
        <w:right w:val="none" w:sz="0" w:space="0" w:color="auto"/>
      </w:divBdr>
      <w:divsChild>
        <w:div w:id="1719937624">
          <w:marLeft w:val="0"/>
          <w:marRight w:val="0"/>
          <w:marTop w:val="0"/>
          <w:marBottom w:val="0"/>
          <w:divBdr>
            <w:top w:val="none" w:sz="0" w:space="0" w:color="auto"/>
            <w:left w:val="none" w:sz="0" w:space="0" w:color="auto"/>
            <w:bottom w:val="none" w:sz="0" w:space="0" w:color="auto"/>
            <w:right w:val="none" w:sz="0" w:space="0" w:color="auto"/>
          </w:divBdr>
          <w:divsChild>
            <w:div w:id="1107701018">
              <w:marLeft w:val="0"/>
              <w:marRight w:val="0"/>
              <w:marTop w:val="0"/>
              <w:marBottom w:val="0"/>
              <w:divBdr>
                <w:top w:val="none" w:sz="0" w:space="0" w:color="auto"/>
                <w:left w:val="none" w:sz="0" w:space="0" w:color="auto"/>
                <w:bottom w:val="none" w:sz="0" w:space="0" w:color="auto"/>
                <w:right w:val="none" w:sz="0" w:space="0" w:color="auto"/>
              </w:divBdr>
            </w:div>
          </w:divsChild>
        </w:div>
        <w:div w:id="325088734">
          <w:marLeft w:val="0"/>
          <w:marRight w:val="0"/>
          <w:marTop w:val="0"/>
          <w:marBottom w:val="225"/>
          <w:divBdr>
            <w:top w:val="single" w:sz="6" w:space="8" w:color="auto"/>
            <w:left w:val="single" w:sz="6" w:space="8" w:color="auto"/>
            <w:bottom w:val="single" w:sz="6" w:space="8" w:color="auto"/>
            <w:right w:val="single" w:sz="6" w:space="8" w:color="auto"/>
          </w:divBdr>
        </w:div>
      </w:divsChild>
    </w:div>
    <w:div w:id="1809517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celobetti@prof.educacao.sp.gov.br" TargetMode="Externa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arsociologia@gmail.com" TargetMode="External"/><Relationship Id="rId12" Type="http://schemas.openxmlformats.org/officeDocument/2006/relationships/hyperlink" Target="mailto:Marcelobetti@prof.educacao.sp.gov.br"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marcelobetti@prof.educacao.sp.gov.b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arsociologia@gmail.com" TargetMode="Externa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yperlink" Target="https://vestibular.brasilescola.uol.com.br/banco-de-redacoes/tema-divisao-dos-poderes-no-brasil.ht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5</Pages>
  <Words>1401</Words>
  <Characters>7568</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Teofilo</dc:creator>
  <cp:lastModifiedBy>michele betti</cp:lastModifiedBy>
  <cp:revision>2</cp:revision>
  <cp:lastPrinted>2020-05-27T14:12:00Z</cp:lastPrinted>
  <dcterms:created xsi:type="dcterms:W3CDTF">2020-09-03T21:15:00Z</dcterms:created>
  <dcterms:modified xsi:type="dcterms:W3CDTF">2020-09-03T21:15:00Z</dcterms:modified>
</cp:coreProperties>
</file>